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C9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>Отчет</w:t>
      </w:r>
    </w:p>
    <w:p w:rsidR="007C4AAE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>Председателя Руднянского районного представительного Собрания</w:t>
      </w:r>
      <w:r w:rsidR="009E4A34" w:rsidRPr="00AD7C34">
        <w:rPr>
          <w:sz w:val="28"/>
          <w:szCs w:val="28"/>
        </w:rPr>
        <w:t xml:space="preserve"> </w:t>
      </w:r>
      <w:r w:rsidRPr="00AD7C34">
        <w:rPr>
          <w:sz w:val="28"/>
          <w:szCs w:val="28"/>
        </w:rPr>
        <w:t xml:space="preserve">о деятельности </w:t>
      </w:r>
      <w:r w:rsidR="00D70604" w:rsidRPr="00AD7C34">
        <w:rPr>
          <w:sz w:val="28"/>
          <w:szCs w:val="28"/>
        </w:rPr>
        <w:t>Руднянского районного</w:t>
      </w:r>
      <w:r w:rsidRPr="00AD7C34">
        <w:rPr>
          <w:sz w:val="28"/>
          <w:szCs w:val="28"/>
        </w:rPr>
        <w:t xml:space="preserve"> представительного Собрания</w:t>
      </w:r>
    </w:p>
    <w:p w:rsidR="002122C9" w:rsidRPr="00AD7C34" w:rsidRDefault="00012124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>за 20</w:t>
      </w:r>
      <w:r w:rsidR="00AD7C34" w:rsidRPr="00AD7C34">
        <w:rPr>
          <w:sz w:val="28"/>
          <w:szCs w:val="28"/>
        </w:rPr>
        <w:t>20</w:t>
      </w:r>
      <w:r w:rsidR="002122C9" w:rsidRPr="00AD7C34">
        <w:rPr>
          <w:sz w:val="28"/>
          <w:szCs w:val="28"/>
        </w:rPr>
        <w:t xml:space="preserve"> год</w:t>
      </w:r>
    </w:p>
    <w:p w:rsidR="002122C9" w:rsidRPr="00AD7C34" w:rsidRDefault="002122C9" w:rsidP="009E4A34">
      <w:pPr>
        <w:spacing w:line="276" w:lineRule="auto"/>
        <w:jc w:val="both"/>
        <w:rPr>
          <w:sz w:val="28"/>
          <w:szCs w:val="28"/>
        </w:rPr>
      </w:pPr>
    </w:p>
    <w:p w:rsidR="002122C9" w:rsidRPr="00AD7C34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AD7C34">
        <w:rPr>
          <w:sz w:val="28"/>
          <w:szCs w:val="28"/>
        </w:rPr>
        <w:t xml:space="preserve">Уважаемые </w:t>
      </w:r>
      <w:r w:rsidR="002115E4">
        <w:rPr>
          <w:sz w:val="28"/>
          <w:szCs w:val="28"/>
        </w:rPr>
        <w:t>жители Руднянского района</w:t>
      </w:r>
      <w:r w:rsidRPr="00AD7C34">
        <w:rPr>
          <w:sz w:val="28"/>
          <w:szCs w:val="28"/>
        </w:rPr>
        <w:t>!</w:t>
      </w:r>
    </w:p>
    <w:p w:rsidR="002122C9" w:rsidRPr="00AD7C34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AD7C34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 xml:space="preserve"> В соответствии</w:t>
      </w:r>
      <w:r w:rsidR="00B0591D" w:rsidRPr="00AD7C34">
        <w:rPr>
          <w:sz w:val="28"/>
          <w:szCs w:val="28"/>
        </w:rPr>
        <w:t xml:space="preserve"> с</w:t>
      </w:r>
      <w:r w:rsidR="00BA4576" w:rsidRPr="00AD7C34">
        <w:rPr>
          <w:sz w:val="28"/>
          <w:szCs w:val="28"/>
        </w:rPr>
        <w:t xml:space="preserve"> Уставом муниципального образования Руднянский район и</w:t>
      </w:r>
      <w:r w:rsidRPr="00AD7C34">
        <w:rPr>
          <w:sz w:val="28"/>
          <w:szCs w:val="28"/>
        </w:rPr>
        <w:t xml:space="preserve"> Регламентом районного представительного Собрания представляю ежегодный отчет о деятельности  представительного Собрания за 20</w:t>
      </w:r>
      <w:r w:rsidR="00AD7C34" w:rsidRPr="00AD7C34">
        <w:rPr>
          <w:sz w:val="28"/>
          <w:szCs w:val="28"/>
        </w:rPr>
        <w:t>20</w:t>
      </w:r>
      <w:r w:rsidRPr="00AD7C34">
        <w:rPr>
          <w:sz w:val="28"/>
          <w:szCs w:val="28"/>
        </w:rPr>
        <w:t xml:space="preserve"> год, которая была построена на принципах совместной работы депутатского корпуса и Администрации</w:t>
      </w:r>
      <w:r w:rsidR="00BA4576" w:rsidRPr="00AD7C34">
        <w:rPr>
          <w:sz w:val="28"/>
          <w:szCs w:val="28"/>
        </w:rPr>
        <w:t xml:space="preserve"> района</w:t>
      </w:r>
      <w:r w:rsidRPr="00AD7C34">
        <w:rPr>
          <w:sz w:val="28"/>
          <w:szCs w:val="28"/>
        </w:rPr>
        <w:t>.</w:t>
      </w:r>
    </w:p>
    <w:p w:rsidR="002122C9" w:rsidRPr="00AD7C34" w:rsidRDefault="002122C9" w:rsidP="009E4A3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122C9" w:rsidRPr="00AD7C34" w:rsidRDefault="002122C9" w:rsidP="009E4A34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AD7C34">
        <w:rPr>
          <w:i/>
          <w:sz w:val="28"/>
          <w:szCs w:val="28"/>
        </w:rPr>
        <w:t>Общие сведения</w:t>
      </w:r>
    </w:p>
    <w:p w:rsidR="00C63886" w:rsidRDefault="00C63886" w:rsidP="00C63886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представительном Собрании работают 15 депутатов, осуществляя свои полномочия на непостоянной основе, т.е. на общественных началах, совмещая депутатскую деятельность с выполнением трудовых обязанностей по месту основной работы.</w:t>
      </w:r>
    </w:p>
    <w:p w:rsidR="00AD7C34" w:rsidRDefault="009E39E4" w:rsidP="00AD7C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для любого депутата – это доверие наших граждан. Его можно заработать только четко выполняя намеченные планы, обеспечивая эффективное взаимодействие всех ветвей власти, реагируя на запросы общества.</w:t>
      </w:r>
    </w:p>
    <w:p w:rsidR="009E39E4" w:rsidRPr="00F327F6" w:rsidRDefault="009E39E4" w:rsidP="00AD7C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эффективности деятельности депутатского корпуса представительного Собрания были и остаются законность, ответственность, открытость перед избирателями.</w:t>
      </w:r>
    </w:p>
    <w:p w:rsidR="00AD7C34" w:rsidRDefault="00AD7C34" w:rsidP="00AD7C34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Спецификой работы представительного органа является разработка и принятие нормативно-правовых актов, обеспечивающих устойчивое развитие экономики и социальной политики, являющ</w:t>
      </w:r>
      <w:r w:rsidR="009E39E4">
        <w:rPr>
          <w:sz w:val="28"/>
          <w:szCs w:val="28"/>
        </w:rPr>
        <w:t>ихся</w:t>
      </w:r>
      <w:r w:rsidRPr="00F327F6">
        <w:rPr>
          <w:sz w:val="28"/>
          <w:szCs w:val="28"/>
        </w:rPr>
        <w:t xml:space="preserve"> основой эффективной жизнедеятельности, а также более полного и качественного удовлетворения запросов населения.</w:t>
      </w:r>
      <w:r w:rsidR="000A558C" w:rsidRPr="000A558C">
        <w:rPr>
          <w:sz w:val="28"/>
          <w:szCs w:val="28"/>
        </w:rPr>
        <w:t xml:space="preserve"> </w:t>
      </w:r>
      <w:r w:rsidR="000A558C" w:rsidRPr="002A5122">
        <w:rPr>
          <w:sz w:val="28"/>
          <w:szCs w:val="28"/>
        </w:rPr>
        <w:t>В работе представительного органа</w:t>
      </w:r>
      <w:r w:rsidR="009E39E4">
        <w:rPr>
          <w:sz w:val="28"/>
          <w:szCs w:val="28"/>
        </w:rPr>
        <w:t xml:space="preserve"> в </w:t>
      </w:r>
      <w:r w:rsidR="009E39E4" w:rsidRPr="002A5122">
        <w:rPr>
          <w:sz w:val="28"/>
          <w:szCs w:val="28"/>
        </w:rPr>
        <w:t>отчетном периоде</w:t>
      </w:r>
      <w:r w:rsidR="000A558C" w:rsidRPr="002A5122">
        <w:rPr>
          <w:sz w:val="28"/>
          <w:szCs w:val="28"/>
        </w:rPr>
        <w:t xml:space="preserve">  имелось</w:t>
      </w:r>
      <w:r w:rsidR="000A558C">
        <w:rPr>
          <w:sz w:val="28"/>
          <w:szCs w:val="28"/>
        </w:rPr>
        <w:t xml:space="preserve"> ряд особенностей, </w:t>
      </w:r>
      <w:r w:rsidR="00EC6E55">
        <w:rPr>
          <w:sz w:val="28"/>
          <w:szCs w:val="28"/>
        </w:rPr>
        <w:t>связанных с</w:t>
      </w:r>
      <w:r w:rsidR="000A558C">
        <w:rPr>
          <w:sz w:val="28"/>
          <w:szCs w:val="28"/>
        </w:rPr>
        <w:t xml:space="preserve"> </w:t>
      </w:r>
      <w:r w:rsidR="000A558C" w:rsidRPr="002A5122">
        <w:rPr>
          <w:sz w:val="28"/>
          <w:szCs w:val="28"/>
        </w:rPr>
        <w:t xml:space="preserve"> условия</w:t>
      </w:r>
      <w:r w:rsidR="00EC6E55">
        <w:rPr>
          <w:sz w:val="28"/>
          <w:szCs w:val="28"/>
        </w:rPr>
        <w:t>ми</w:t>
      </w:r>
      <w:r w:rsidR="000A558C" w:rsidRPr="002A5122">
        <w:rPr>
          <w:sz w:val="28"/>
          <w:szCs w:val="28"/>
        </w:rPr>
        <w:t xml:space="preserve"> карантина</w:t>
      </w:r>
      <w:r w:rsidR="000A558C">
        <w:rPr>
          <w:sz w:val="28"/>
          <w:szCs w:val="28"/>
        </w:rPr>
        <w:t xml:space="preserve"> в связи с пандемией новой </w:t>
      </w:r>
      <w:proofErr w:type="spellStart"/>
      <w:r w:rsidR="000A558C">
        <w:rPr>
          <w:sz w:val="28"/>
          <w:szCs w:val="28"/>
        </w:rPr>
        <w:t>коронавирусной</w:t>
      </w:r>
      <w:proofErr w:type="spellEnd"/>
      <w:r w:rsidR="000A558C">
        <w:rPr>
          <w:sz w:val="28"/>
          <w:szCs w:val="28"/>
        </w:rPr>
        <w:t xml:space="preserve"> инфекции </w:t>
      </w:r>
      <w:r w:rsidR="000A558C">
        <w:rPr>
          <w:sz w:val="28"/>
          <w:szCs w:val="28"/>
          <w:lang w:val="en-US"/>
        </w:rPr>
        <w:t>COVID</w:t>
      </w:r>
      <w:r w:rsidR="000A558C">
        <w:rPr>
          <w:sz w:val="28"/>
          <w:szCs w:val="28"/>
        </w:rPr>
        <w:t>-19</w:t>
      </w:r>
      <w:r w:rsidR="00572D82">
        <w:rPr>
          <w:sz w:val="28"/>
          <w:szCs w:val="28"/>
        </w:rPr>
        <w:t>,</w:t>
      </w:r>
      <w:r w:rsidR="000A558C">
        <w:rPr>
          <w:sz w:val="28"/>
          <w:szCs w:val="28"/>
        </w:rPr>
        <w:t xml:space="preserve"> </w:t>
      </w:r>
      <w:r w:rsidR="00EC6E55">
        <w:rPr>
          <w:sz w:val="28"/>
          <w:szCs w:val="28"/>
        </w:rPr>
        <w:t xml:space="preserve">в результате чего </w:t>
      </w:r>
      <w:r w:rsidR="009E39E4">
        <w:rPr>
          <w:sz w:val="28"/>
          <w:szCs w:val="28"/>
        </w:rPr>
        <w:t>было</w:t>
      </w:r>
      <w:r w:rsidR="000A558C">
        <w:rPr>
          <w:sz w:val="28"/>
          <w:szCs w:val="28"/>
        </w:rPr>
        <w:t xml:space="preserve"> огранич</w:t>
      </w:r>
      <w:r w:rsidR="009E39E4">
        <w:rPr>
          <w:sz w:val="28"/>
          <w:szCs w:val="28"/>
        </w:rPr>
        <w:t>ено</w:t>
      </w:r>
      <w:r w:rsidR="000A558C">
        <w:rPr>
          <w:sz w:val="28"/>
          <w:szCs w:val="28"/>
        </w:rPr>
        <w:t xml:space="preserve"> проведение мероприятий, личных приемов, встреч.</w:t>
      </w:r>
    </w:p>
    <w:p w:rsidR="006C649C" w:rsidRDefault="006C649C" w:rsidP="00AD7C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и Регламентом Председатель представительного Собрания осуществляет свои полномочия на постоянной основе, действуя в пределах своих полномочий, установленных Уст</w:t>
      </w:r>
      <w:r w:rsidR="00306898">
        <w:rPr>
          <w:sz w:val="28"/>
          <w:szCs w:val="28"/>
        </w:rPr>
        <w:t>авом муниципального образования</w:t>
      </w:r>
      <w:r>
        <w:rPr>
          <w:sz w:val="28"/>
          <w:szCs w:val="28"/>
        </w:rPr>
        <w:t>.</w:t>
      </w:r>
    </w:p>
    <w:p w:rsidR="00154208" w:rsidRDefault="00154208" w:rsidP="00AD7C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Председателя проходит в тесном ежедневном взаимодействии с Главой района, его заместителями, структурными подразделениями, Главами поселений. Все вопросы обсуждаются и принимаются </w:t>
      </w:r>
      <w:r w:rsidR="009E39E4">
        <w:rPr>
          <w:sz w:val="28"/>
          <w:szCs w:val="28"/>
        </w:rPr>
        <w:t>коллегиально</w:t>
      </w:r>
      <w:r>
        <w:rPr>
          <w:sz w:val="28"/>
          <w:szCs w:val="28"/>
        </w:rPr>
        <w:t>.</w:t>
      </w:r>
    </w:p>
    <w:p w:rsidR="002A5122" w:rsidRDefault="00154208" w:rsidP="00115C66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 </w:t>
      </w:r>
      <w:proofErr w:type="gramStart"/>
      <w:r w:rsidR="009E39E4">
        <w:rPr>
          <w:sz w:val="28"/>
          <w:szCs w:val="28"/>
        </w:rPr>
        <w:t>Д</w:t>
      </w:r>
      <w:r w:rsidR="00AD7C34" w:rsidRPr="00F327F6">
        <w:rPr>
          <w:sz w:val="28"/>
          <w:szCs w:val="28"/>
        </w:rPr>
        <w:t>еятельност</w:t>
      </w:r>
      <w:r w:rsidR="009E39E4">
        <w:rPr>
          <w:sz w:val="28"/>
          <w:szCs w:val="28"/>
        </w:rPr>
        <w:t>ь</w:t>
      </w:r>
      <w:r w:rsidR="00AD7C34" w:rsidRPr="00F327F6">
        <w:rPr>
          <w:sz w:val="28"/>
          <w:szCs w:val="28"/>
        </w:rPr>
        <w:t xml:space="preserve">  представительного Собрания осуществлялась в различных формах: разработка проектов реше</w:t>
      </w:r>
      <w:r>
        <w:rPr>
          <w:sz w:val="28"/>
          <w:szCs w:val="28"/>
        </w:rPr>
        <w:t>ний  представительного Собрания;</w:t>
      </w:r>
      <w:r w:rsidR="00AD7C34" w:rsidRPr="00F327F6">
        <w:rPr>
          <w:sz w:val="28"/>
          <w:szCs w:val="28"/>
        </w:rPr>
        <w:t xml:space="preserve"> анализ проектов нормативно-правовых актов, выносимых на рассмотрение  </w:t>
      </w:r>
      <w:r w:rsidR="00AD7C34" w:rsidRPr="00F327F6">
        <w:rPr>
          <w:sz w:val="28"/>
          <w:szCs w:val="28"/>
        </w:rPr>
        <w:lastRenderedPageBreak/>
        <w:t>представите</w:t>
      </w:r>
      <w:r>
        <w:rPr>
          <w:sz w:val="28"/>
          <w:szCs w:val="28"/>
        </w:rPr>
        <w:t>льного Собрания;</w:t>
      </w:r>
      <w:r w:rsidR="00AD7C34" w:rsidRPr="00F327F6">
        <w:rPr>
          <w:sz w:val="28"/>
          <w:szCs w:val="28"/>
        </w:rPr>
        <w:t xml:space="preserve"> подготовка замечаний, предложений по рассматриваемым проектам; проведение заседаний постоянных депутатских комиссий;  контроль за исполнением ранее принятых решений; участие в рабочих совещаниях Администрации</w:t>
      </w:r>
      <w:r w:rsidR="00AD7C34">
        <w:rPr>
          <w:sz w:val="28"/>
          <w:szCs w:val="28"/>
        </w:rPr>
        <w:t xml:space="preserve"> района</w:t>
      </w:r>
      <w:r w:rsidR="009E39E4">
        <w:rPr>
          <w:sz w:val="28"/>
          <w:szCs w:val="28"/>
        </w:rPr>
        <w:t>,</w:t>
      </w:r>
      <w:r w:rsidR="002115E4">
        <w:rPr>
          <w:sz w:val="28"/>
          <w:szCs w:val="28"/>
        </w:rPr>
        <w:t xml:space="preserve"> в</w:t>
      </w:r>
      <w:r w:rsidR="00AD7C34">
        <w:rPr>
          <w:sz w:val="28"/>
          <w:szCs w:val="28"/>
        </w:rPr>
        <w:t xml:space="preserve"> </w:t>
      </w:r>
      <w:r w:rsidR="00AD7C34" w:rsidRPr="00F327F6">
        <w:rPr>
          <w:sz w:val="28"/>
          <w:szCs w:val="28"/>
        </w:rPr>
        <w:t>районных, областных мероприятиях</w:t>
      </w:r>
      <w:r w:rsidR="009E39E4">
        <w:rPr>
          <w:sz w:val="28"/>
          <w:szCs w:val="28"/>
        </w:rPr>
        <w:t>,</w:t>
      </w:r>
      <w:r w:rsidR="002F7887">
        <w:rPr>
          <w:sz w:val="28"/>
          <w:szCs w:val="28"/>
        </w:rPr>
        <w:t xml:space="preserve"> в заседаниях Общественного с</w:t>
      </w:r>
      <w:r w:rsidR="00AD7C34" w:rsidRPr="00F327F6">
        <w:rPr>
          <w:sz w:val="28"/>
          <w:szCs w:val="28"/>
        </w:rPr>
        <w:t>овета и</w:t>
      </w:r>
      <w:r w:rsidR="002115E4">
        <w:rPr>
          <w:sz w:val="28"/>
          <w:szCs w:val="28"/>
        </w:rPr>
        <w:t xml:space="preserve"> </w:t>
      </w:r>
      <w:r w:rsidR="00AD7C34" w:rsidRPr="00F327F6">
        <w:rPr>
          <w:sz w:val="28"/>
          <w:szCs w:val="28"/>
        </w:rPr>
        <w:t xml:space="preserve"> других</w:t>
      </w:r>
      <w:r w:rsidR="002115E4">
        <w:rPr>
          <w:sz w:val="28"/>
          <w:szCs w:val="28"/>
        </w:rPr>
        <w:t xml:space="preserve"> общественных организаций района</w:t>
      </w:r>
      <w:r w:rsidR="00AD7C34" w:rsidRPr="00F327F6">
        <w:rPr>
          <w:sz w:val="28"/>
          <w:szCs w:val="28"/>
        </w:rPr>
        <w:t>.</w:t>
      </w:r>
      <w:proofErr w:type="gramEnd"/>
    </w:p>
    <w:p w:rsidR="000A558C" w:rsidRDefault="00154208" w:rsidP="000A55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0E2" w:rsidRPr="00AD7C34" w:rsidRDefault="007630E2" w:rsidP="00EB6C30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AD7C34">
        <w:rPr>
          <w:i/>
          <w:sz w:val="28"/>
          <w:szCs w:val="28"/>
        </w:rPr>
        <w:t>Статистическая информация о нормотворческой деятельности представительного Собрания</w:t>
      </w:r>
    </w:p>
    <w:p w:rsidR="007630E2" w:rsidRPr="00B821EF" w:rsidRDefault="007630E2" w:rsidP="00C40440">
      <w:pPr>
        <w:spacing w:line="276" w:lineRule="auto"/>
        <w:jc w:val="both"/>
        <w:rPr>
          <w:i/>
          <w:sz w:val="40"/>
          <w:szCs w:val="40"/>
        </w:rPr>
      </w:pPr>
    </w:p>
    <w:p w:rsidR="00AD7C34" w:rsidRDefault="00AD7C34" w:rsidP="0030689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Основной формой работы являются заседания районного представительного Собрания</w:t>
      </w:r>
      <w:r>
        <w:rPr>
          <w:bCs/>
          <w:sz w:val="28"/>
          <w:szCs w:val="28"/>
        </w:rPr>
        <w:t xml:space="preserve">, которые обычно проводятся </w:t>
      </w:r>
      <w:r w:rsidRPr="008C0C4A">
        <w:rPr>
          <w:bCs/>
          <w:sz w:val="28"/>
          <w:szCs w:val="28"/>
        </w:rPr>
        <w:t>согласно утвержденному</w:t>
      </w:r>
      <w:r>
        <w:rPr>
          <w:bCs/>
          <w:sz w:val="28"/>
          <w:szCs w:val="28"/>
        </w:rPr>
        <w:t xml:space="preserve"> на календарный год</w:t>
      </w:r>
      <w:r w:rsidRPr="008C0C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8C0C4A">
        <w:rPr>
          <w:bCs/>
          <w:sz w:val="28"/>
          <w:szCs w:val="28"/>
        </w:rPr>
        <w:t>лану работы</w:t>
      </w:r>
      <w:r w:rsidR="000A558C">
        <w:rPr>
          <w:bCs/>
          <w:sz w:val="28"/>
          <w:szCs w:val="28"/>
        </w:rPr>
        <w:t>. Но в связи с</w:t>
      </w:r>
      <w:r>
        <w:rPr>
          <w:bCs/>
          <w:sz w:val="28"/>
          <w:szCs w:val="28"/>
        </w:rPr>
        <w:t xml:space="preserve"> </w:t>
      </w:r>
      <w:r w:rsidRPr="00BE43C8">
        <w:rPr>
          <w:bCs/>
          <w:sz w:val="28"/>
          <w:szCs w:val="28"/>
        </w:rPr>
        <w:t>Указ</w:t>
      </w:r>
      <w:r>
        <w:rPr>
          <w:bCs/>
          <w:sz w:val="28"/>
          <w:szCs w:val="28"/>
        </w:rPr>
        <w:t>ом</w:t>
      </w:r>
      <w:r w:rsidRPr="00BE43C8">
        <w:rPr>
          <w:bCs/>
          <w:sz w:val="28"/>
          <w:szCs w:val="28"/>
        </w:rPr>
        <w:t xml:space="preserve"> Губернатора Смоленской области от 18.03.2020 № 24 «О введении режима повышенной готовности»</w:t>
      </w:r>
      <w:r>
        <w:rPr>
          <w:bCs/>
          <w:sz w:val="28"/>
          <w:szCs w:val="28"/>
        </w:rPr>
        <w:t xml:space="preserve"> при организации заседаний представительного Собрания при</w:t>
      </w:r>
      <w:r w:rsidR="00EC6E55">
        <w:rPr>
          <w:bCs/>
          <w:sz w:val="28"/>
          <w:szCs w:val="28"/>
        </w:rPr>
        <w:t>ходилось отступа</w:t>
      </w:r>
      <w:r>
        <w:rPr>
          <w:bCs/>
          <w:sz w:val="28"/>
          <w:szCs w:val="28"/>
        </w:rPr>
        <w:t>ть от намеченного плана работы</w:t>
      </w:r>
      <w:r w:rsidR="00EC6E55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 w:rsidR="00EC6E5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повестку дня включались особо важные, неотложные вопросы.</w:t>
      </w:r>
    </w:p>
    <w:p w:rsidR="00C40440" w:rsidRPr="00AD7C34" w:rsidRDefault="00C40440" w:rsidP="00306898">
      <w:pPr>
        <w:spacing w:line="276" w:lineRule="auto"/>
        <w:ind w:firstLine="708"/>
        <w:jc w:val="both"/>
        <w:rPr>
          <w:sz w:val="28"/>
          <w:szCs w:val="28"/>
        </w:rPr>
      </w:pPr>
      <w:r w:rsidRPr="00AD7C34">
        <w:rPr>
          <w:sz w:val="28"/>
          <w:szCs w:val="28"/>
        </w:rPr>
        <w:t>Заседания Собрания открыты для всех заинтересованных лиц. На заседания</w:t>
      </w:r>
      <w:r w:rsidR="00DB6D5B" w:rsidRPr="00AD7C34">
        <w:rPr>
          <w:sz w:val="28"/>
          <w:szCs w:val="28"/>
        </w:rPr>
        <w:t>х</w:t>
      </w:r>
      <w:r w:rsidRPr="00AD7C34">
        <w:rPr>
          <w:sz w:val="28"/>
          <w:szCs w:val="28"/>
        </w:rPr>
        <w:t xml:space="preserve"> всегда </w:t>
      </w:r>
      <w:r w:rsidR="00DB6D5B" w:rsidRPr="00AD7C34">
        <w:rPr>
          <w:sz w:val="28"/>
          <w:szCs w:val="28"/>
        </w:rPr>
        <w:t>присутствуют</w:t>
      </w:r>
      <w:r w:rsidRPr="00AD7C34">
        <w:rPr>
          <w:sz w:val="28"/>
          <w:szCs w:val="28"/>
        </w:rPr>
        <w:t xml:space="preserve"> Глава муниципального образования, заместители, начальники отделов Администрации, депутаты Смоленской областной Думы, представитель Общественной палаты Смоленской области,  работники прокуратуры  Руднянского района, правоохранительных органов, главы</w:t>
      </w:r>
      <w:r w:rsidR="00B821EF" w:rsidRPr="00AD7C34">
        <w:rPr>
          <w:sz w:val="28"/>
          <w:szCs w:val="28"/>
        </w:rPr>
        <w:t xml:space="preserve"> </w:t>
      </w:r>
      <w:r w:rsidRPr="00AD7C34">
        <w:rPr>
          <w:sz w:val="28"/>
          <w:szCs w:val="28"/>
        </w:rPr>
        <w:t xml:space="preserve">поселений, </w:t>
      </w:r>
      <w:r w:rsidR="002F7887">
        <w:rPr>
          <w:sz w:val="28"/>
          <w:szCs w:val="28"/>
        </w:rPr>
        <w:t xml:space="preserve">представители </w:t>
      </w:r>
      <w:r w:rsidRPr="00AD7C34">
        <w:rPr>
          <w:sz w:val="28"/>
          <w:szCs w:val="28"/>
        </w:rPr>
        <w:t>средств массовой информации</w:t>
      </w:r>
      <w:r w:rsidR="00821990" w:rsidRPr="00AD7C34">
        <w:rPr>
          <w:sz w:val="28"/>
          <w:szCs w:val="28"/>
        </w:rPr>
        <w:t>,</w:t>
      </w:r>
      <w:r w:rsidRPr="00AD7C34">
        <w:rPr>
          <w:sz w:val="28"/>
          <w:szCs w:val="28"/>
        </w:rPr>
        <w:t xml:space="preserve"> </w:t>
      </w:r>
      <w:r w:rsidR="002F7887">
        <w:rPr>
          <w:sz w:val="28"/>
          <w:szCs w:val="28"/>
        </w:rPr>
        <w:t xml:space="preserve"> представители Общественного с</w:t>
      </w:r>
      <w:r w:rsidR="00AA06CB" w:rsidRPr="00AD7C34">
        <w:rPr>
          <w:sz w:val="28"/>
          <w:szCs w:val="28"/>
        </w:rPr>
        <w:t>овета муниципального образования и другие.</w:t>
      </w:r>
    </w:p>
    <w:p w:rsidR="00AD7C34" w:rsidRDefault="00AD7C34" w:rsidP="0030689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2020 год пришлась работа двух созывов Руднянского районного представительного Собрания окончание пятого созыва и начало нового – шестого.</w:t>
      </w:r>
    </w:p>
    <w:p w:rsidR="00AD7C34" w:rsidRDefault="000331CE" w:rsidP="0030689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D7C34">
        <w:rPr>
          <w:bCs/>
          <w:sz w:val="28"/>
          <w:szCs w:val="28"/>
        </w:rPr>
        <w:t xml:space="preserve"> пят</w:t>
      </w:r>
      <w:r>
        <w:rPr>
          <w:bCs/>
          <w:sz w:val="28"/>
          <w:szCs w:val="28"/>
        </w:rPr>
        <w:t>ом</w:t>
      </w:r>
      <w:r w:rsidR="00AD7C34">
        <w:rPr>
          <w:bCs/>
          <w:sz w:val="28"/>
          <w:szCs w:val="28"/>
        </w:rPr>
        <w:t xml:space="preserve"> созыв</w:t>
      </w:r>
      <w:r>
        <w:rPr>
          <w:bCs/>
          <w:sz w:val="28"/>
          <w:szCs w:val="28"/>
        </w:rPr>
        <w:t>е</w:t>
      </w:r>
      <w:r w:rsidR="00AD7C34">
        <w:rPr>
          <w:bCs/>
          <w:sz w:val="28"/>
          <w:szCs w:val="28"/>
        </w:rPr>
        <w:t xml:space="preserve"> представительного Собрания в 2020 году </w:t>
      </w:r>
      <w:r>
        <w:rPr>
          <w:bCs/>
          <w:sz w:val="28"/>
          <w:szCs w:val="28"/>
        </w:rPr>
        <w:t>проведено</w:t>
      </w:r>
      <w:r w:rsidR="00AD7C34">
        <w:rPr>
          <w:bCs/>
          <w:sz w:val="28"/>
          <w:szCs w:val="28"/>
        </w:rPr>
        <w:t xml:space="preserve"> 8 заседаний (5 очередных и 3 внеочередных).</w:t>
      </w:r>
      <w:r w:rsidR="00AD7C34" w:rsidRPr="007249F5">
        <w:rPr>
          <w:bCs/>
          <w:sz w:val="28"/>
          <w:szCs w:val="28"/>
        </w:rPr>
        <w:t xml:space="preserve"> </w:t>
      </w:r>
      <w:r w:rsidR="00AD7C34">
        <w:rPr>
          <w:bCs/>
          <w:sz w:val="28"/>
          <w:szCs w:val="28"/>
        </w:rPr>
        <w:t>П</w:t>
      </w:r>
      <w:r w:rsidR="00AD7C34" w:rsidRPr="008C0C4A">
        <w:rPr>
          <w:bCs/>
          <w:sz w:val="28"/>
          <w:szCs w:val="28"/>
        </w:rPr>
        <w:t xml:space="preserve">ринято </w:t>
      </w:r>
      <w:r w:rsidR="00AD7C34">
        <w:rPr>
          <w:bCs/>
          <w:sz w:val="28"/>
          <w:szCs w:val="28"/>
        </w:rPr>
        <w:t>50</w:t>
      </w:r>
      <w:r w:rsidR="00AD7C34" w:rsidRPr="008C0C4A">
        <w:rPr>
          <w:bCs/>
          <w:sz w:val="28"/>
          <w:szCs w:val="28"/>
        </w:rPr>
        <w:t xml:space="preserve"> решений. Из них </w:t>
      </w:r>
      <w:r w:rsidR="00AD7C34">
        <w:rPr>
          <w:bCs/>
          <w:sz w:val="28"/>
          <w:szCs w:val="28"/>
        </w:rPr>
        <w:t>26</w:t>
      </w:r>
      <w:r w:rsidR="00AD7C34" w:rsidRPr="008C0C4A">
        <w:rPr>
          <w:bCs/>
          <w:color w:val="FF0000"/>
          <w:sz w:val="28"/>
          <w:szCs w:val="28"/>
        </w:rPr>
        <w:t xml:space="preserve"> </w:t>
      </w:r>
      <w:r w:rsidR="00AD7C34" w:rsidRPr="008C0C4A">
        <w:rPr>
          <w:bCs/>
          <w:sz w:val="28"/>
          <w:szCs w:val="28"/>
        </w:rPr>
        <w:t>решений носят нормативный характер,</w:t>
      </w:r>
      <w:r w:rsidR="00AD7C34">
        <w:rPr>
          <w:bCs/>
          <w:sz w:val="28"/>
          <w:szCs w:val="28"/>
        </w:rPr>
        <w:t xml:space="preserve"> 24 решения – информационный.</w:t>
      </w:r>
    </w:p>
    <w:p w:rsidR="00115C66" w:rsidRPr="00115C66" w:rsidRDefault="00115C66" w:rsidP="00115C66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115C66">
        <w:rPr>
          <w:sz w:val="28"/>
          <w:szCs w:val="28"/>
        </w:rPr>
        <w:t xml:space="preserve"> соответствии с Уставом муниципального образования Руднянский район Смоленской области и Регламентом Руднянского районного представительного Собрания, </w:t>
      </w:r>
      <w:r>
        <w:rPr>
          <w:sz w:val="28"/>
          <w:szCs w:val="28"/>
        </w:rPr>
        <w:t>д</w:t>
      </w:r>
      <w:r>
        <w:rPr>
          <w:bCs/>
          <w:sz w:val="28"/>
          <w:szCs w:val="28"/>
        </w:rPr>
        <w:t xml:space="preserve">епутаты представительного Собрания шестого созыва начали работу первого заседания с избрания Председателя  путем </w:t>
      </w:r>
      <w:r w:rsidRPr="00115C66">
        <w:rPr>
          <w:sz w:val="28"/>
          <w:szCs w:val="28"/>
        </w:rPr>
        <w:t>тайн</w:t>
      </w:r>
      <w:r>
        <w:rPr>
          <w:sz w:val="28"/>
          <w:szCs w:val="28"/>
        </w:rPr>
        <w:t>ого</w:t>
      </w:r>
      <w:r w:rsidRPr="00115C66">
        <w:rPr>
          <w:sz w:val="28"/>
          <w:szCs w:val="28"/>
        </w:rPr>
        <w:t xml:space="preserve"> голосовани</w:t>
      </w:r>
      <w:r w:rsidR="002115E4">
        <w:rPr>
          <w:sz w:val="28"/>
          <w:szCs w:val="28"/>
        </w:rPr>
        <w:t>я</w:t>
      </w:r>
      <w:r w:rsidR="006C649C">
        <w:rPr>
          <w:sz w:val="28"/>
          <w:szCs w:val="28"/>
        </w:rPr>
        <w:t xml:space="preserve">, </w:t>
      </w:r>
      <w:r w:rsidR="002115E4">
        <w:rPr>
          <w:sz w:val="28"/>
          <w:szCs w:val="28"/>
        </w:rPr>
        <w:t>в результате которого единогласно была избрана Дивакова</w:t>
      </w:r>
      <w:r w:rsidR="000331CE" w:rsidRPr="000331CE">
        <w:rPr>
          <w:sz w:val="28"/>
          <w:szCs w:val="28"/>
        </w:rPr>
        <w:t xml:space="preserve"> </w:t>
      </w:r>
      <w:r w:rsidR="000331CE">
        <w:rPr>
          <w:sz w:val="28"/>
          <w:szCs w:val="28"/>
        </w:rPr>
        <w:t>Людмила Никифоровна</w:t>
      </w:r>
      <w:r w:rsidR="002115E4">
        <w:rPr>
          <w:sz w:val="28"/>
          <w:szCs w:val="28"/>
        </w:rPr>
        <w:t>. П</w:t>
      </w:r>
      <w:r>
        <w:rPr>
          <w:sz w:val="28"/>
          <w:szCs w:val="28"/>
        </w:rPr>
        <w:t>оз</w:t>
      </w:r>
      <w:r w:rsidR="002115E4">
        <w:rPr>
          <w:sz w:val="28"/>
          <w:szCs w:val="28"/>
        </w:rPr>
        <w:t>днее</w:t>
      </w:r>
      <w:r w:rsidR="000A558C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</w:t>
      </w:r>
      <w:r w:rsidRPr="00115C66">
        <w:rPr>
          <w:sz w:val="28"/>
          <w:szCs w:val="28"/>
        </w:rPr>
        <w:t xml:space="preserve"> избран заместитель </w:t>
      </w:r>
      <w:r>
        <w:rPr>
          <w:sz w:val="28"/>
          <w:szCs w:val="28"/>
        </w:rPr>
        <w:t>П</w:t>
      </w:r>
      <w:r w:rsidRPr="00115C66">
        <w:rPr>
          <w:sz w:val="28"/>
          <w:szCs w:val="28"/>
        </w:rPr>
        <w:t>редседателя районного представительного Собрания</w:t>
      </w:r>
      <w:r w:rsidR="002115E4">
        <w:rPr>
          <w:sz w:val="28"/>
          <w:szCs w:val="28"/>
        </w:rPr>
        <w:t xml:space="preserve"> Озолин Иван Иванович, имеющий опыт работы в данной должности.</w:t>
      </w:r>
      <w:r>
        <w:rPr>
          <w:sz w:val="28"/>
          <w:szCs w:val="28"/>
        </w:rPr>
        <w:t xml:space="preserve"> На втором заседании </w:t>
      </w:r>
      <w:r w:rsidR="000331CE">
        <w:rPr>
          <w:sz w:val="28"/>
          <w:szCs w:val="28"/>
        </w:rPr>
        <w:t xml:space="preserve"> </w:t>
      </w:r>
      <w:r w:rsidR="002F7887">
        <w:rPr>
          <w:sz w:val="28"/>
          <w:szCs w:val="28"/>
        </w:rPr>
        <w:t>по результатам конкурса</w:t>
      </w:r>
      <w:r>
        <w:rPr>
          <w:sz w:val="28"/>
          <w:szCs w:val="28"/>
        </w:rPr>
        <w:t xml:space="preserve"> </w:t>
      </w:r>
      <w:r w:rsidR="002F7887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тайного голосования депутатами единогласно был избран Глава муниципального образования Руднянский район Смоленской области</w:t>
      </w:r>
      <w:r w:rsidR="002115E4">
        <w:rPr>
          <w:sz w:val="28"/>
          <w:szCs w:val="28"/>
        </w:rPr>
        <w:t xml:space="preserve"> – Юрий Иванович Ивашкин</w:t>
      </w:r>
      <w:r>
        <w:rPr>
          <w:sz w:val="28"/>
          <w:szCs w:val="28"/>
        </w:rPr>
        <w:t>.</w:t>
      </w:r>
      <w:r w:rsidR="002115E4">
        <w:rPr>
          <w:sz w:val="28"/>
          <w:szCs w:val="28"/>
        </w:rPr>
        <w:t xml:space="preserve"> </w:t>
      </w:r>
      <w:r w:rsidR="000331CE">
        <w:rPr>
          <w:sz w:val="28"/>
          <w:szCs w:val="28"/>
        </w:rPr>
        <w:t>Выражаю слова огромной признательности депутатам Руднянского районного представительного Собрания 6 созыва за оказанное доверие</w:t>
      </w:r>
      <w:r w:rsidR="002115E4">
        <w:rPr>
          <w:sz w:val="28"/>
          <w:szCs w:val="28"/>
        </w:rPr>
        <w:t>.</w:t>
      </w:r>
    </w:p>
    <w:p w:rsidR="00AD7C34" w:rsidRDefault="00115C66" w:rsidP="0030689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Всего за отчетный год депутаты шестого созыва </w:t>
      </w:r>
      <w:r w:rsidR="00AD7C34">
        <w:rPr>
          <w:bCs/>
          <w:sz w:val="28"/>
          <w:szCs w:val="28"/>
        </w:rPr>
        <w:t>посетили 5 заседани</w:t>
      </w:r>
      <w:r>
        <w:rPr>
          <w:bCs/>
          <w:sz w:val="28"/>
          <w:szCs w:val="28"/>
        </w:rPr>
        <w:t>й</w:t>
      </w:r>
      <w:r w:rsidR="00AD7C34">
        <w:rPr>
          <w:bCs/>
          <w:sz w:val="28"/>
          <w:szCs w:val="28"/>
        </w:rPr>
        <w:t xml:space="preserve"> (4 очередных, 1 – </w:t>
      </w:r>
      <w:proofErr w:type="gramStart"/>
      <w:r w:rsidR="00AD7C34">
        <w:rPr>
          <w:bCs/>
          <w:sz w:val="28"/>
          <w:szCs w:val="28"/>
        </w:rPr>
        <w:t>внеочередное</w:t>
      </w:r>
      <w:proofErr w:type="gramEnd"/>
      <w:r w:rsidR="00AD7C34">
        <w:rPr>
          <w:bCs/>
          <w:sz w:val="28"/>
          <w:szCs w:val="28"/>
        </w:rPr>
        <w:t xml:space="preserve">). </w:t>
      </w:r>
      <w:r w:rsidR="00AD7C34" w:rsidRPr="00B6797A">
        <w:rPr>
          <w:bCs/>
          <w:sz w:val="28"/>
          <w:szCs w:val="28"/>
        </w:rPr>
        <w:t>Принято 5</w:t>
      </w:r>
      <w:r w:rsidR="00AD7C34">
        <w:rPr>
          <w:bCs/>
          <w:sz w:val="28"/>
          <w:szCs w:val="28"/>
        </w:rPr>
        <w:t>1</w:t>
      </w:r>
      <w:r w:rsidR="00AD7C34" w:rsidRPr="00B6797A">
        <w:rPr>
          <w:bCs/>
          <w:sz w:val="28"/>
          <w:szCs w:val="28"/>
        </w:rPr>
        <w:t xml:space="preserve"> решени</w:t>
      </w:r>
      <w:r w:rsidR="00AD7C34">
        <w:rPr>
          <w:bCs/>
          <w:sz w:val="28"/>
          <w:szCs w:val="28"/>
        </w:rPr>
        <w:t>е. Из них</w:t>
      </w:r>
      <w:r w:rsidR="00AD7C34" w:rsidRPr="00B6797A">
        <w:rPr>
          <w:bCs/>
          <w:sz w:val="28"/>
          <w:szCs w:val="28"/>
        </w:rPr>
        <w:t xml:space="preserve"> </w:t>
      </w:r>
      <w:r w:rsidR="00AD7C34">
        <w:rPr>
          <w:bCs/>
          <w:sz w:val="28"/>
          <w:szCs w:val="28"/>
        </w:rPr>
        <w:t>19</w:t>
      </w:r>
      <w:r w:rsidR="00AD7C34" w:rsidRPr="00B6797A">
        <w:rPr>
          <w:bCs/>
          <w:sz w:val="28"/>
          <w:szCs w:val="28"/>
        </w:rPr>
        <w:t xml:space="preserve"> </w:t>
      </w:r>
      <w:r w:rsidR="00AD7C34">
        <w:rPr>
          <w:bCs/>
          <w:sz w:val="28"/>
          <w:szCs w:val="28"/>
        </w:rPr>
        <w:t xml:space="preserve">нормативных </w:t>
      </w:r>
      <w:r w:rsidR="00AD7C34" w:rsidRPr="00B6797A">
        <w:rPr>
          <w:bCs/>
          <w:sz w:val="28"/>
          <w:szCs w:val="28"/>
        </w:rPr>
        <w:t xml:space="preserve">решений, </w:t>
      </w:r>
      <w:r w:rsidR="00AD7C34">
        <w:rPr>
          <w:bCs/>
          <w:sz w:val="28"/>
          <w:szCs w:val="28"/>
        </w:rPr>
        <w:t>32</w:t>
      </w:r>
      <w:r w:rsidR="00AD7C34" w:rsidRPr="00B6797A">
        <w:rPr>
          <w:bCs/>
          <w:sz w:val="28"/>
          <w:szCs w:val="28"/>
        </w:rPr>
        <w:t xml:space="preserve"> решения </w:t>
      </w:r>
      <w:r w:rsidR="00AD7C34">
        <w:rPr>
          <w:bCs/>
          <w:sz w:val="28"/>
          <w:szCs w:val="28"/>
        </w:rPr>
        <w:t>носят организационный характер</w:t>
      </w:r>
      <w:r w:rsidR="002F7887">
        <w:rPr>
          <w:bCs/>
          <w:sz w:val="28"/>
          <w:szCs w:val="28"/>
        </w:rPr>
        <w:t>.</w:t>
      </w:r>
    </w:p>
    <w:p w:rsidR="00AD7C34" w:rsidRPr="008C0C4A" w:rsidRDefault="00AD7C34" w:rsidP="0030689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Основные вопросы, вносимые на рассмотрение представительного Собрания, касались социально-экономического развития района, бюджета,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AD7C34" w:rsidRPr="008C0C4A" w:rsidRDefault="00AD7C34" w:rsidP="0030689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На заседаниях районного представительного Собрания заслушивались   отчеты и информации руководителей структурных подразделений Администрации муниципального образования, руководителей муниципальных учреждений, областных и федеральных служб. За истекший год депутаты заслушали информацию по следующим темам:</w:t>
      </w:r>
    </w:p>
    <w:p w:rsidR="00AD7C34" w:rsidRPr="008C0C4A" w:rsidRDefault="00AD7C34" w:rsidP="0030689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- о реализации муниципальных программ на территории муниципального образования Руднянский район Смоленской области за 201</w:t>
      </w:r>
      <w:r>
        <w:rPr>
          <w:bCs/>
          <w:sz w:val="28"/>
          <w:szCs w:val="28"/>
        </w:rPr>
        <w:t>9</w:t>
      </w:r>
      <w:r w:rsidRPr="008C0C4A">
        <w:rPr>
          <w:bCs/>
          <w:sz w:val="28"/>
          <w:szCs w:val="28"/>
        </w:rPr>
        <w:t xml:space="preserve"> год;</w:t>
      </w:r>
    </w:p>
    <w:p w:rsidR="00AD7C34" w:rsidRPr="008C0C4A" w:rsidRDefault="00AD7C34" w:rsidP="0030689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- об итогах оперативно-служебной деятельности Межмуниципального отдела МВД России «Руднянский» за 201</w:t>
      </w:r>
      <w:r>
        <w:rPr>
          <w:bCs/>
          <w:sz w:val="28"/>
          <w:szCs w:val="28"/>
        </w:rPr>
        <w:t>9</w:t>
      </w:r>
      <w:r w:rsidRPr="008C0C4A">
        <w:rPr>
          <w:bCs/>
          <w:sz w:val="28"/>
          <w:szCs w:val="28"/>
        </w:rPr>
        <w:t xml:space="preserve"> год;</w:t>
      </w:r>
    </w:p>
    <w:p w:rsidR="00AD7C34" w:rsidRPr="008C0C4A" w:rsidRDefault="00AD7C34" w:rsidP="0030689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 xml:space="preserve">- о </w:t>
      </w:r>
      <w:r>
        <w:rPr>
          <w:bCs/>
          <w:sz w:val="28"/>
          <w:szCs w:val="28"/>
        </w:rPr>
        <w:t>планируемых мероприятиях по ремонту</w:t>
      </w:r>
      <w:r w:rsidRPr="008C0C4A">
        <w:rPr>
          <w:bCs/>
          <w:sz w:val="28"/>
          <w:szCs w:val="28"/>
        </w:rPr>
        <w:t xml:space="preserve"> автомобильных дорог на территории муниципального образования Руднянский район Смоленской области;</w:t>
      </w:r>
    </w:p>
    <w:p w:rsidR="00AD7C34" w:rsidRDefault="00AD7C34" w:rsidP="0030689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- о прогнозе социально-экономического развития района</w:t>
      </w:r>
      <w:r w:rsidR="002115E4">
        <w:rPr>
          <w:bCs/>
          <w:sz w:val="28"/>
          <w:szCs w:val="28"/>
        </w:rPr>
        <w:t xml:space="preserve"> и др.</w:t>
      </w:r>
    </w:p>
    <w:p w:rsidR="00AD7C34" w:rsidRPr="008C0C4A" w:rsidRDefault="00AD7C34" w:rsidP="007068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bCs/>
          <w:sz w:val="28"/>
          <w:szCs w:val="28"/>
        </w:rPr>
        <w:t xml:space="preserve"> за 2020 год</w:t>
      </w:r>
      <w:r w:rsidRPr="008C0C4A">
        <w:rPr>
          <w:bCs/>
          <w:sz w:val="28"/>
          <w:szCs w:val="28"/>
        </w:rPr>
        <w:t xml:space="preserve"> принято </w:t>
      </w:r>
      <w:r>
        <w:rPr>
          <w:bCs/>
          <w:sz w:val="28"/>
          <w:szCs w:val="28"/>
        </w:rPr>
        <w:t>18</w:t>
      </w:r>
      <w:r w:rsidRPr="008C0C4A">
        <w:rPr>
          <w:bCs/>
          <w:sz w:val="28"/>
          <w:szCs w:val="28"/>
        </w:rPr>
        <w:t xml:space="preserve"> решений о внесении изменений в муниципальные акты районного   представительного Собрания и </w:t>
      </w:r>
      <w:r>
        <w:rPr>
          <w:bCs/>
          <w:sz w:val="28"/>
          <w:szCs w:val="28"/>
        </w:rPr>
        <w:t>5</w:t>
      </w:r>
      <w:r w:rsidRPr="008C0C4A">
        <w:rPr>
          <w:bCs/>
          <w:color w:val="FF0000"/>
          <w:sz w:val="28"/>
          <w:szCs w:val="28"/>
        </w:rPr>
        <w:t xml:space="preserve"> </w:t>
      </w:r>
      <w:r w:rsidRPr="008C0C4A">
        <w:rPr>
          <w:bCs/>
          <w:sz w:val="28"/>
          <w:szCs w:val="28"/>
        </w:rPr>
        <w:t xml:space="preserve">решений по признанию нормативных правовых актов утратившими силу. </w:t>
      </w:r>
    </w:p>
    <w:p w:rsidR="00AD7C34" w:rsidRPr="008C0C4A" w:rsidRDefault="00AD7C34" w:rsidP="007068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 xml:space="preserve">Все проекты </w:t>
      </w:r>
      <w:r w:rsidR="000331CE">
        <w:rPr>
          <w:bCs/>
          <w:sz w:val="28"/>
          <w:szCs w:val="28"/>
        </w:rPr>
        <w:t>решений</w:t>
      </w:r>
      <w:r w:rsidRPr="008C0C4A">
        <w:rPr>
          <w:bCs/>
          <w:sz w:val="28"/>
          <w:szCs w:val="28"/>
        </w:rPr>
        <w:t>, имеющие нормативно-</w:t>
      </w:r>
      <w:r>
        <w:rPr>
          <w:bCs/>
          <w:sz w:val="28"/>
          <w:szCs w:val="28"/>
        </w:rPr>
        <w:t>п</w:t>
      </w:r>
      <w:r w:rsidRPr="008C0C4A">
        <w:rPr>
          <w:bCs/>
          <w:sz w:val="28"/>
          <w:szCs w:val="28"/>
        </w:rPr>
        <w:t>равовой характер, проходят антикоррупционную экспертизу в юридическом отделе</w:t>
      </w:r>
      <w:r>
        <w:rPr>
          <w:bCs/>
          <w:sz w:val="28"/>
          <w:szCs w:val="28"/>
        </w:rPr>
        <w:t xml:space="preserve"> </w:t>
      </w:r>
      <w:r w:rsidRPr="008C0C4A">
        <w:rPr>
          <w:bCs/>
          <w:sz w:val="28"/>
          <w:szCs w:val="28"/>
        </w:rPr>
        <w:t>Администрации, после чего направляются на согласование в прокуратуру района.</w:t>
      </w:r>
    </w:p>
    <w:p w:rsidR="00AD7C34" w:rsidRPr="008C0C4A" w:rsidRDefault="00AD7C34" w:rsidP="007068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Представители прокуратуры приглашаются на все заседания. Это позволяет не допускать установления незаконных норм в решениях представительного органа.</w:t>
      </w:r>
    </w:p>
    <w:p w:rsidR="00AD7C34" w:rsidRPr="008C0C4A" w:rsidRDefault="00AD7C34" w:rsidP="007068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За 20</w:t>
      </w:r>
      <w:r>
        <w:rPr>
          <w:bCs/>
          <w:sz w:val="28"/>
          <w:szCs w:val="28"/>
        </w:rPr>
        <w:t>20</w:t>
      </w:r>
      <w:r w:rsidRPr="008C0C4A">
        <w:rPr>
          <w:bCs/>
          <w:sz w:val="28"/>
          <w:szCs w:val="28"/>
        </w:rPr>
        <w:t xml:space="preserve"> год в прокуратуру направлено </w:t>
      </w:r>
      <w:r>
        <w:rPr>
          <w:bCs/>
          <w:sz w:val="28"/>
          <w:szCs w:val="28"/>
        </w:rPr>
        <w:t>45</w:t>
      </w:r>
      <w:r w:rsidRPr="008C0C4A">
        <w:rPr>
          <w:bCs/>
          <w:sz w:val="28"/>
          <w:szCs w:val="28"/>
        </w:rPr>
        <w:t xml:space="preserve"> проектов решений представительного </w:t>
      </w:r>
      <w:r w:rsidR="000331CE">
        <w:rPr>
          <w:bCs/>
          <w:sz w:val="28"/>
          <w:szCs w:val="28"/>
        </w:rPr>
        <w:t>органа</w:t>
      </w:r>
      <w:r w:rsidRPr="008C0C4A">
        <w:rPr>
          <w:bCs/>
          <w:sz w:val="28"/>
          <w:szCs w:val="28"/>
        </w:rPr>
        <w:t>, коррупционной составляющей в которых не выявлено.</w:t>
      </w:r>
    </w:p>
    <w:p w:rsidR="00AD7C34" w:rsidRPr="008C0C4A" w:rsidRDefault="00AD7C34" w:rsidP="007068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В рамках реализации областного закона «О порядке организации и ведения регистра  муниципальных нормативных правовых актов Смоленской области» муниципальные нормативные правовые акты  представительного Собрания в установленный законом срок направлялись в Департамент Смоленской области по внутренней политике для включения в областной регистр. Претензий и замечаний со стороны Департамента по данному направлению работы не поступало.</w:t>
      </w:r>
    </w:p>
    <w:p w:rsidR="00AD7C34" w:rsidRPr="008C0C4A" w:rsidRDefault="00AD7C34" w:rsidP="0070688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C0C4A">
        <w:rPr>
          <w:bCs/>
          <w:sz w:val="28"/>
          <w:szCs w:val="28"/>
        </w:rPr>
        <w:t>Всего для включения в областной регистр направлено 45 решений.</w:t>
      </w:r>
    </w:p>
    <w:p w:rsidR="0044682D" w:rsidRDefault="0044682D" w:rsidP="007630E2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0331CE" w:rsidRDefault="000331CE" w:rsidP="007630E2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EF0AD7" w:rsidRPr="00AD7C34" w:rsidRDefault="00EF0AD7" w:rsidP="007630E2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AD7C34">
        <w:rPr>
          <w:i/>
          <w:sz w:val="28"/>
          <w:szCs w:val="28"/>
        </w:rPr>
        <w:lastRenderedPageBreak/>
        <w:t>Работа постоянных депутатских комиссий</w:t>
      </w:r>
    </w:p>
    <w:p w:rsidR="00110475" w:rsidRPr="00AD7C34" w:rsidRDefault="00110475" w:rsidP="00110475">
      <w:pPr>
        <w:spacing w:line="276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>Для предварительного рассмотрения и подготовки вопросов, относящихся к компетенции районного  предст</w:t>
      </w:r>
      <w:r w:rsidR="00E533A1">
        <w:rPr>
          <w:sz w:val="28"/>
          <w:szCs w:val="28"/>
        </w:rPr>
        <w:t xml:space="preserve">авительного Собрания, работают </w:t>
      </w:r>
      <w:r w:rsidRPr="00AD7C34">
        <w:rPr>
          <w:sz w:val="28"/>
          <w:szCs w:val="28"/>
        </w:rPr>
        <w:t xml:space="preserve">  постоянны</w:t>
      </w:r>
      <w:r w:rsidR="00E533A1">
        <w:rPr>
          <w:sz w:val="28"/>
          <w:szCs w:val="28"/>
        </w:rPr>
        <w:t>е</w:t>
      </w:r>
      <w:r w:rsidRPr="00AD7C34">
        <w:rPr>
          <w:sz w:val="28"/>
          <w:szCs w:val="28"/>
        </w:rPr>
        <w:t xml:space="preserve"> депутатски</w:t>
      </w:r>
      <w:r w:rsidR="00E533A1">
        <w:rPr>
          <w:sz w:val="28"/>
          <w:szCs w:val="28"/>
        </w:rPr>
        <w:t>е</w:t>
      </w:r>
      <w:r w:rsidRPr="00AD7C34">
        <w:rPr>
          <w:sz w:val="28"/>
          <w:szCs w:val="28"/>
        </w:rPr>
        <w:t xml:space="preserve"> комиссии</w:t>
      </w:r>
      <w:r w:rsidR="00E533A1">
        <w:rPr>
          <w:sz w:val="28"/>
          <w:szCs w:val="28"/>
        </w:rPr>
        <w:t xml:space="preserve">. В отчетном году в составе пятого созыва действовало 4 депутатские </w:t>
      </w:r>
      <w:r w:rsidR="002F7887">
        <w:rPr>
          <w:sz w:val="28"/>
          <w:szCs w:val="28"/>
        </w:rPr>
        <w:t xml:space="preserve">комиссии, в шестом созыве путем оптимизации </w:t>
      </w:r>
      <w:r w:rsidR="00E533A1">
        <w:rPr>
          <w:sz w:val="28"/>
          <w:szCs w:val="28"/>
        </w:rPr>
        <w:t>образова</w:t>
      </w:r>
      <w:r w:rsidR="000331CE">
        <w:rPr>
          <w:sz w:val="28"/>
          <w:szCs w:val="28"/>
        </w:rPr>
        <w:t>ны</w:t>
      </w:r>
      <w:r w:rsidR="00E533A1">
        <w:rPr>
          <w:sz w:val="28"/>
          <w:szCs w:val="28"/>
        </w:rPr>
        <w:t xml:space="preserve"> 3 депутатские комиссии:</w:t>
      </w:r>
    </w:p>
    <w:p w:rsidR="00110475" w:rsidRPr="00AD7C34" w:rsidRDefault="00482E59" w:rsidP="001104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7C34">
        <w:rPr>
          <w:sz w:val="28"/>
          <w:szCs w:val="28"/>
        </w:rPr>
        <w:t xml:space="preserve"> </w:t>
      </w:r>
      <w:r w:rsidR="00E533A1">
        <w:rPr>
          <w:sz w:val="28"/>
          <w:szCs w:val="28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>омиссия по бюджету, планово-экономической политике, по вопросам промышленности, строительства, коммунального хозяйства, агропромышленного комплекса, природопользования, транспортных услуг</w:t>
      </w:r>
      <w:r w:rsidR="00B821EF" w:rsidRPr="00E533A1">
        <w:rPr>
          <w:sz w:val="28"/>
          <w:szCs w:val="28"/>
        </w:rPr>
        <w:t>;</w:t>
      </w:r>
    </w:p>
    <w:p w:rsidR="00110475" w:rsidRPr="00AD7C34" w:rsidRDefault="00110475" w:rsidP="00110475">
      <w:pPr>
        <w:spacing w:line="276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>-</w:t>
      </w:r>
      <w:r w:rsidR="00E533A1">
        <w:rPr>
          <w:sz w:val="28"/>
          <w:szCs w:val="28"/>
        </w:rPr>
        <w:t xml:space="preserve">  </w:t>
      </w:r>
      <w:r w:rsidR="00E533A1">
        <w:rPr>
          <w:color w:val="000000"/>
          <w:sz w:val="28"/>
          <w:szCs w:val="28"/>
          <w:shd w:val="clear" w:color="auto" w:fill="FFFFFF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>омиссия по вопросам законности, правопорядка, местного самоуправления, торговли и бытового обслуживания, защиты прав потребителей</w:t>
      </w:r>
      <w:r w:rsidRPr="00AD7C34">
        <w:rPr>
          <w:sz w:val="28"/>
          <w:szCs w:val="28"/>
        </w:rPr>
        <w:t xml:space="preserve">; </w:t>
      </w:r>
    </w:p>
    <w:p w:rsidR="00110475" w:rsidRPr="00AD7C34" w:rsidRDefault="00110475" w:rsidP="00110475">
      <w:pPr>
        <w:spacing w:line="276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 xml:space="preserve">- </w:t>
      </w:r>
      <w:r w:rsidR="00E533A1">
        <w:rPr>
          <w:color w:val="000000"/>
          <w:sz w:val="28"/>
          <w:szCs w:val="28"/>
          <w:shd w:val="clear" w:color="auto" w:fill="FFFFFF"/>
        </w:rPr>
        <w:t>к</w:t>
      </w:r>
      <w:r w:rsidR="00E533A1" w:rsidRPr="00E533A1">
        <w:rPr>
          <w:color w:val="000000"/>
          <w:sz w:val="28"/>
          <w:szCs w:val="28"/>
          <w:shd w:val="clear" w:color="auto" w:fill="FFFFFF"/>
        </w:rPr>
        <w:t>омиссия по социальным вопросам, здравоохранению, образованию, спорту, культуре, делам молодежи</w:t>
      </w:r>
      <w:r w:rsidR="00E533A1">
        <w:rPr>
          <w:sz w:val="28"/>
          <w:szCs w:val="28"/>
        </w:rPr>
        <w:t>.</w:t>
      </w:r>
    </w:p>
    <w:p w:rsidR="004A2D61" w:rsidRPr="00F327F6" w:rsidRDefault="004A2D61" w:rsidP="004A2D61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Депутатские комиссии работают в соответствии с планами работы и рассматривают вопросы, актуальные для населения района. Каждая комиссия рассматривает вопросы</w:t>
      </w:r>
      <w:r w:rsidR="000331CE">
        <w:rPr>
          <w:sz w:val="28"/>
          <w:szCs w:val="28"/>
        </w:rPr>
        <w:t xml:space="preserve"> в рамках </w:t>
      </w:r>
      <w:r w:rsidRPr="00F327F6">
        <w:rPr>
          <w:sz w:val="28"/>
          <w:szCs w:val="28"/>
        </w:rPr>
        <w:t xml:space="preserve"> своей компетенции. На заседаниях комиссий происходит детальное обсуждение проблем, депутаты отстаивают свои мнения с учетом проблем своих избирателей.</w:t>
      </w:r>
    </w:p>
    <w:p w:rsidR="004A2D61" w:rsidRPr="00F327F6" w:rsidRDefault="004A2D61" w:rsidP="004A2D61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процессе работы депутаты вносят предложения и замечания по рассматриваемым вопросам.</w:t>
      </w:r>
    </w:p>
    <w:p w:rsidR="00B24A68" w:rsidRPr="00AD7C34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AD7C34">
        <w:rPr>
          <w:sz w:val="28"/>
          <w:szCs w:val="28"/>
        </w:rPr>
        <w:t xml:space="preserve">Всего </w:t>
      </w:r>
      <w:r w:rsidR="00110475" w:rsidRPr="00AD7C34">
        <w:rPr>
          <w:sz w:val="28"/>
          <w:szCs w:val="28"/>
        </w:rPr>
        <w:t xml:space="preserve">за текущий год </w:t>
      </w:r>
      <w:r w:rsidRPr="00AD7C34">
        <w:rPr>
          <w:sz w:val="28"/>
          <w:szCs w:val="28"/>
        </w:rPr>
        <w:t xml:space="preserve">проведено </w:t>
      </w:r>
      <w:r w:rsidR="004A2D61">
        <w:rPr>
          <w:sz w:val="28"/>
          <w:szCs w:val="28"/>
        </w:rPr>
        <w:t>18</w:t>
      </w:r>
      <w:r w:rsidR="007630E2" w:rsidRPr="00AD7C34">
        <w:rPr>
          <w:color w:val="000000" w:themeColor="text1"/>
          <w:sz w:val="28"/>
          <w:szCs w:val="28"/>
        </w:rPr>
        <w:t xml:space="preserve"> </w:t>
      </w:r>
      <w:r w:rsidRPr="00AD7C34">
        <w:rPr>
          <w:color w:val="000000" w:themeColor="text1"/>
          <w:sz w:val="28"/>
          <w:szCs w:val="28"/>
        </w:rPr>
        <w:t>з</w:t>
      </w:r>
      <w:r w:rsidRPr="00AD7C34">
        <w:rPr>
          <w:sz w:val="28"/>
          <w:szCs w:val="28"/>
        </w:rPr>
        <w:t>аседани</w:t>
      </w:r>
      <w:r w:rsidR="00D018FA" w:rsidRPr="00AD7C34">
        <w:rPr>
          <w:sz w:val="28"/>
          <w:szCs w:val="28"/>
        </w:rPr>
        <w:t>е</w:t>
      </w:r>
      <w:r w:rsidRPr="00AD7C34">
        <w:rPr>
          <w:sz w:val="28"/>
          <w:szCs w:val="28"/>
        </w:rPr>
        <w:t xml:space="preserve"> депутатских комиссий.</w:t>
      </w:r>
    </w:p>
    <w:p w:rsidR="00026067" w:rsidRPr="00B821EF" w:rsidRDefault="00026067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p w:rsidR="002122C9" w:rsidRPr="004A2D61" w:rsidRDefault="002122C9" w:rsidP="009E4A34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4A2D61">
        <w:rPr>
          <w:i/>
          <w:sz w:val="28"/>
          <w:szCs w:val="28"/>
        </w:rPr>
        <w:t>Устав муниципального района</w:t>
      </w:r>
    </w:p>
    <w:p w:rsidR="002122C9" w:rsidRPr="004A2D61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4A2D61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4A2D61">
        <w:rPr>
          <w:sz w:val="28"/>
          <w:szCs w:val="28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</w:t>
      </w:r>
      <w:r w:rsidR="00DB6D5B" w:rsidRPr="004A2D61">
        <w:rPr>
          <w:sz w:val="28"/>
          <w:szCs w:val="28"/>
        </w:rPr>
        <w:t>органа</w:t>
      </w:r>
      <w:r w:rsidRPr="004A2D61">
        <w:rPr>
          <w:sz w:val="28"/>
          <w:szCs w:val="28"/>
        </w:rPr>
        <w:t xml:space="preserve">.  Этот документ регулирует отношения, которые касаются всех сфер жизни местного самоуправления. </w:t>
      </w:r>
    </w:p>
    <w:p w:rsidR="002122C9" w:rsidRPr="004A2D61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4A2D61">
        <w:rPr>
          <w:sz w:val="28"/>
          <w:szCs w:val="28"/>
        </w:rPr>
        <w:t xml:space="preserve">С целью приведения в соответствие </w:t>
      </w:r>
      <w:r w:rsidR="00C742E4">
        <w:rPr>
          <w:sz w:val="28"/>
          <w:szCs w:val="28"/>
        </w:rPr>
        <w:t>с изменениями действующего</w:t>
      </w:r>
      <w:r w:rsidRPr="004A2D61">
        <w:rPr>
          <w:sz w:val="28"/>
          <w:szCs w:val="28"/>
        </w:rPr>
        <w:t xml:space="preserve"> законодательства</w:t>
      </w:r>
      <w:r w:rsidR="00C742E4">
        <w:rPr>
          <w:sz w:val="28"/>
          <w:szCs w:val="28"/>
        </w:rPr>
        <w:t xml:space="preserve"> депутатами</w:t>
      </w:r>
      <w:r w:rsidRPr="004A2D61">
        <w:rPr>
          <w:sz w:val="28"/>
          <w:szCs w:val="28"/>
        </w:rPr>
        <w:t xml:space="preserve">  </w:t>
      </w:r>
      <w:r w:rsidR="00C742E4">
        <w:rPr>
          <w:sz w:val="28"/>
          <w:szCs w:val="28"/>
        </w:rPr>
        <w:t>представительного Собрания совместно с юридическим отделом Администрации района разработаны и внесены изменения в основополагающий нормативный документ, регулирующий деятельность муниципального образования – Устав муниципального образования Руднянский район.</w:t>
      </w:r>
      <w:r w:rsidRPr="004A2D61">
        <w:rPr>
          <w:sz w:val="28"/>
          <w:szCs w:val="28"/>
        </w:rPr>
        <w:t xml:space="preserve"> </w:t>
      </w:r>
      <w:r w:rsidR="00C742E4">
        <w:rPr>
          <w:sz w:val="28"/>
          <w:szCs w:val="28"/>
        </w:rPr>
        <w:t xml:space="preserve"> Всего в отчетном периоде</w:t>
      </w:r>
      <w:r w:rsidRPr="004A2D61">
        <w:rPr>
          <w:sz w:val="28"/>
          <w:szCs w:val="28"/>
        </w:rPr>
        <w:t xml:space="preserve"> принято </w:t>
      </w:r>
      <w:r w:rsidR="00B95B17" w:rsidRPr="004A2D61">
        <w:rPr>
          <w:sz w:val="28"/>
          <w:szCs w:val="28"/>
        </w:rPr>
        <w:t>1</w:t>
      </w:r>
      <w:r w:rsidRPr="004A2D61">
        <w:rPr>
          <w:sz w:val="28"/>
          <w:szCs w:val="28"/>
        </w:rPr>
        <w:t xml:space="preserve"> решени</w:t>
      </w:r>
      <w:r w:rsidR="00B95B17" w:rsidRPr="004A2D61">
        <w:rPr>
          <w:sz w:val="28"/>
          <w:szCs w:val="28"/>
        </w:rPr>
        <w:t>е</w:t>
      </w:r>
      <w:r w:rsidRPr="004A2D61">
        <w:rPr>
          <w:sz w:val="28"/>
          <w:szCs w:val="28"/>
        </w:rPr>
        <w:t xml:space="preserve"> о внесении изменений в Устав муниципального района.</w:t>
      </w:r>
    </w:p>
    <w:p w:rsidR="002122C9" w:rsidRPr="004A2D61" w:rsidRDefault="00D307A7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4A2D61">
        <w:rPr>
          <w:sz w:val="28"/>
          <w:szCs w:val="28"/>
        </w:rPr>
        <w:t>И</w:t>
      </w:r>
      <w:r w:rsidR="002122C9" w:rsidRPr="004A2D61">
        <w:rPr>
          <w:sz w:val="28"/>
          <w:szCs w:val="28"/>
        </w:rPr>
        <w:t>зменения в Устав муниципального образования зарегистрированы Управлением Министерства юстиции Российской Федерации по Смоленской области, официально обнародованы и вступили в законную силу.</w:t>
      </w:r>
    </w:p>
    <w:p w:rsidR="002122C9" w:rsidRPr="004A2D61" w:rsidRDefault="002122C9" w:rsidP="009E4A34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4A2D61">
        <w:rPr>
          <w:i/>
          <w:sz w:val="28"/>
          <w:szCs w:val="28"/>
        </w:rPr>
        <w:lastRenderedPageBreak/>
        <w:t>Бюджет муниципального района</w:t>
      </w:r>
    </w:p>
    <w:p w:rsidR="002122C9" w:rsidRPr="004A2D61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4A2D61" w:rsidRPr="00F327F6" w:rsidRDefault="004A2D61" w:rsidP="004A2D61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Среди важнейших муниципальных правовых актов, утвержденных представительным Собранием</w:t>
      </w:r>
      <w:r w:rsidR="0083562A">
        <w:rPr>
          <w:sz w:val="28"/>
          <w:szCs w:val="28"/>
        </w:rPr>
        <w:t xml:space="preserve"> </w:t>
      </w:r>
      <w:r w:rsidRPr="00F327F6">
        <w:rPr>
          <w:sz w:val="28"/>
          <w:szCs w:val="28"/>
        </w:rPr>
        <w:t xml:space="preserve"> бюджет муниципального образования и решения о внесении изменений и дополнений в бюджет. Это документ, обеспечивающий жизнедеятельность всего муниципального образования.</w:t>
      </w:r>
    </w:p>
    <w:p w:rsidR="004A2D61" w:rsidRPr="0083562A" w:rsidRDefault="004A2D61" w:rsidP="004A2D61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соответствии с исключительными полномочиями единогласно одобрен отчет об исполнении бюджета за 201</w:t>
      </w:r>
      <w:r w:rsidR="0083562A">
        <w:rPr>
          <w:sz w:val="28"/>
          <w:szCs w:val="28"/>
        </w:rPr>
        <w:t>9</w:t>
      </w:r>
      <w:r w:rsidRPr="00F327F6">
        <w:rPr>
          <w:sz w:val="28"/>
          <w:szCs w:val="28"/>
        </w:rPr>
        <w:t xml:space="preserve"> год и утвержден бюджет муниципального образования </w:t>
      </w:r>
      <w:r w:rsidR="0083562A" w:rsidRPr="0083562A">
        <w:rPr>
          <w:sz w:val="28"/>
          <w:szCs w:val="28"/>
        </w:rPr>
        <w:t>на 202</w:t>
      </w:r>
      <w:r w:rsidR="0083562A">
        <w:rPr>
          <w:sz w:val="28"/>
          <w:szCs w:val="28"/>
        </w:rPr>
        <w:t>1</w:t>
      </w:r>
      <w:r w:rsidR="0083562A" w:rsidRPr="0083562A">
        <w:rPr>
          <w:sz w:val="28"/>
          <w:szCs w:val="28"/>
        </w:rPr>
        <w:t xml:space="preserve">  и два последующих года 202</w:t>
      </w:r>
      <w:r w:rsidR="0083562A">
        <w:rPr>
          <w:sz w:val="28"/>
          <w:szCs w:val="28"/>
        </w:rPr>
        <w:t>2</w:t>
      </w:r>
      <w:r w:rsidR="0083562A" w:rsidRPr="0083562A">
        <w:rPr>
          <w:sz w:val="28"/>
          <w:szCs w:val="28"/>
        </w:rPr>
        <w:t xml:space="preserve"> и 202</w:t>
      </w:r>
      <w:r w:rsidR="0083562A">
        <w:rPr>
          <w:sz w:val="28"/>
          <w:szCs w:val="28"/>
        </w:rPr>
        <w:t>3</w:t>
      </w:r>
      <w:r w:rsidR="0083562A" w:rsidRPr="0083562A">
        <w:rPr>
          <w:sz w:val="28"/>
          <w:szCs w:val="28"/>
        </w:rPr>
        <w:t>.</w:t>
      </w:r>
    </w:p>
    <w:p w:rsidR="004A2D61" w:rsidRPr="00F327F6" w:rsidRDefault="004A2D61" w:rsidP="004A2D61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 течение года вносились поправки, </w:t>
      </w:r>
      <w:r w:rsidR="000331CE">
        <w:rPr>
          <w:sz w:val="28"/>
          <w:szCs w:val="28"/>
        </w:rPr>
        <w:t xml:space="preserve">связанные </w:t>
      </w:r>
      <w:r w:rsidRPr="00F327F6">
        <w:rPr>
          <w:sz w:val="28"/>
          <w:szCs w:val="28"/>
        </w:rPr>
        <w:t>в основном с необходимостью корректировки показателей при поступлении субсидий и субвенций из регионального бюджета.</w:t>
      </w:r>
    </w:p>
    <w:p w:rsidR="004A2D61" w:rsidRPr="00F327F6" w:rsidRDefault="0083562A" w:rsidP="004A2D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4A2D61" w:rsidRPr="00F327F6">
        <w:rPr>
          <w:sz w:val="28"/>
          <w:szCs w:val="28"/>
        </w:rPr>
        <w:t xml:space="preserve"> год принято </w:t>
      </w:r>
      <w:r>
        <w:rPr>
          <w:sz w:val="28"/>
          <w:szCs w:val="28"/>
        </w:rPr>
        <w:t>3</w:t>
      </w:r>
      <w:r w:rsidR="004A2D61" w:rsidRPr="00F327F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4A2D61" w:rsidRPr="00F327F6">
        <w:rPr>
          <w:sz w:val="28"/>
          <w:szCs w:val="28"/>
        </w:rPr>
        <w:t xml:space="preserve"> о внесении изменений в бюджет муниципального образования.     </w:t>
      </w:r>
    </w:p>
    <w:p w:rsidR="005D2B2B" w:rsidRPr="00B821EF" w:rsidRDefault="005D2B2B" w:rsidP="005D2B2B">
      <w:pPr>
        <w:spacing w:line="276" w:lineRule="auto"/>
        <w:ind w:firstLine="709"/>
        <w:jc w:val="center"/>
        <w:rPr>
          <w:i/>
          <w:sz w:val="40"/>
          <w:szCs w:val="40"/>
        </w:rPr>
      </w:pPr>
    </w:p>
    <w:p w:rsidR="00677FAB" w:rsidRDefault="0044682D" w:rsidP="0044682D">
      <w:pPr>
        <w:tabs>
          <w:tab w:val="center" w:pos="5457"/>
          <w:tab w:val="left" w:pos="8130"/>
        </w:tabs>
        <w:spacing w:line="276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77FAB" w:rsidRPr="0083562A">
        <w:rPr>
          <w:i/>
          <w:sz w:val="28"/>
          <w:szCs w:val="28"/>
        </w:rPr>
        <w:t>Контрольно-ревизионная комиссия</w:t>
      </w:r>
      <w:r>
        <w:rPr>
          <w:i/>
          <w:sz w:val="28"/>
          <w:szCs w:val="28"/>
        </w:rPr>
        <w:tab/>
      </w:r>
    </w:p>
    <w:p w:rsidR="0044682D" w:rsidRPr="0083562A" w:rsidRDefault="0044682D" w:rsidP="0044682D">
      <w:pPr>
        <w:tabs>
          <w:tab w:val="center" w:pos="5457"/>
          <w:tab w:val="left" w:pos="8130"/>
        </w:tabs>
        <w:spacing w:line="276" w:lineRule="auto"/>
        <w:ind w:firstLine="709"/>
        <w:rPr>
          <w:i/>
          <w:sz w:val="28"/>
          <w:szCs w:val="28"/>
        </w:rPr>
      </w:pPr>
    </w:p>
    <w:p w:rsidR="0083562A" w:rsidRPr="00484D57" w:rsidRDefault="0083562A" w:rsidP="0070688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84D57">
        <w:rPr>
          <w:sz w:val="28"/>
          <w:szCs w:val="28"/>
          <w:shd w:val="clear" w:color="auto" w:fill="FFFFFF"/>
        </w:rPr>
        <w:t xml:space="preserve">Для обеспечения внешнего финансового </w:t>
      </w:r>
      <w:proofErr w:type="gramStart"/>
      <w:r w:rsidRPr="00484D57">
        <w:rPr>
          <w:sz w:val="28"/>
          <w:szCs w:val="28"/>
          <w:shd w:val="clear" w:color="auto" w:fill="FFFFFF"/>
        </w:rPr>
        <w:t>контроля за</w:t>
      </w:r>
      <w:proofErr w:type="gramEnd"/>
      <w:r w:rsidRPr="00484D57">
        <w:rPr>
          <w:sz w:val="28"/>
          <w:szCs w:val="28"/>
          <w:shd w:val="clear" w:color="auto" w:fill="FFFFFF"/>
        </w:rPr>
        <w:t xml:space="preserve"> формированием и исполнением местного бюджета в Руднянском районном представительном Собрании создана Контрольно-ревизионная комиссия, деятельность которой в 2020 году осуществлялась на основании плана работы. Проведение контрольных и экспертно-аналитических мероприятий в 2020 году осуществлено в полном объеме в соответствии с Планом работы Контрольно-счетного органа. </w:t>
      </w:r>
    </w:p>
    <w:p w:rsidR="0083562A" w:rsidRPr="00484D57" w:rsidRDefault="0083562A" w:rsidP="0070688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84D57">
        <w:rPr>
          <w:sz w:val="28"/>
          <w:szCs w:val="28"/>
          <w:shd w:val="clear" w:color="auto" w:fill="FFFFFF"/>
        </w:rPr>
        <w:t>В 2020 году Контрольно-ревизионной комиссией проведено 108 экспертно - аналитических и контрольных мероприятий, из них 105 экспертно-аналитических, 3 контрольных мероприятия.  В отчетном году контрольные мероприятия проводились в органах местного самоуправления, учреждениях, получающих средства федерального, областного бюджетов   и бюджета района, а также использующих имущество, находящееся в муниципальной собственности. Контрольными и экспертно-аналитическими мероприятиями охвачено 14 объектов контроля.</w:t>
      </w:r>
      <w:r w:rsidRPr="00484D57">
        <w:rPr>
          <w:color w:val="0070C0"/>
          <w:sz w:val="28"/>
          <w:szCs w:val="28"/>
          <w:shd w:val="clear" w:color="auto" w:fill="FFFFFF"/>
        </w:rPr>
        <w:t xml:space="preserve"> </w:t>
      </w:r>
      <w:r w:rsidRPr="00484D57">
        <w:rPr>
          <w:sz w:val="28"/>
          <w:szCs w:val="28"/>
          <w:shd w:val="clear" w:color="auto" w:fill="FFFFFF"/>
        </w:rPr>
        <w:t>Объем проверенных бюджетных средств составил 24 миллиона 860 тысяч рублей. По результатам проведенных контрольных мероприятий установлены финансовые нарушения на сумму</w:t>
      </w:r>
      <w:r w:rsidR="002115E4">
        <w:rPr>
          <w:sz w:val="28"/>
          <w:szCs w:val="28"/>
          <w:shd w:val="clear" w:color="auto" w:fill="FFFFFF"/>
        </w:rPr>
        <w:t xml:space="preserve"> 1</w:t>
      </w:r>
      <w:r w:rsidRPr="00484D57">
        <w:rPr>
          <w:sz w:val="28"/>
          <w:szCs w:val="28"/>
          <w:shd w:val="clear" w:color="auto" w:fill="FFFFFF"/>
        </w:rPr>
        <w:t xml:space="preserve"> миллион</w:t>
      </w:r>
      <w:r w:rsidR="002115E4">
        <w:rPr>
          <w:sz w:val="28"/>
          <w:szCs w:val="28"/>
          <w:shd w:val="clear" w:color="auto" w:fill="FFFFFF"/>
        </w:rPr>
        <w:t xml:space="preserve"> 560</w:t>
      </w:r>
      <w:r w:rsidRPr="00484D57">
        <w:rPr>
          <w:sz w:val="28"/>
          <w:szCs w:val="28"/>
          <w:shd w:val="clear" w:color="auto" w:fill="FFFFFF"/>
        </w:rPr>
        <w:t xml:space="preserve"> тысяч рублей. Кроме того были установлены нарушения, не имеющие стоимостной оценки.  По результатам проведенных контрольных мероприятий подготовлено и направлено 3 представления. На основании запроса Акты </w:t>
      </w:r>
      <w:proofErr w:type="gramStart"/>
      <w:r w:rsidRPr="00484D57">
        <w:rPr>
          <w:sz w:val="28"/>
          <w:szCs w:val="28"/>
          <w:shd w:val="clear" w:color="auto" w:fill="FFFFFF"/>
        </w:rPr>
        <w:t>проверок, проведенных в 2020 году направлены</w:t>
      </w:r>
      <w:proofErr w:type="gramEnd"/>
      <w:r w:rsidRPr="00484D57">
        <w:rPr>
          <w:sz w:val="28"/>
          <w:szCs w:val="28"/>
          <w:shd w:val="clear" w:color="auto" w:fill="FFFFFF"/>
        </w:rPr>
        <w:t xml:space="preserve"> в прокуратуру Руднянского района Смоленской области. Невыполненные и выполненные не в полном объеме предложения по результатам </w:t>
      </w:r>
      <w:r w:rsidRPr="00484D57">
        <w:rPr>
          <w:sz w:val="28"/>
          <w:szCs w:val="28"/>
          <w:shd w:val="clear" w:color="auto" w:fill="FFFFFF"/>
        </w:rPr>
        <w:lastRenderedPageBreak/>
        <w:t>проведенных контрольных мероприятий в 2020 году остаются на контроле Контрольно-ревизионной комиссии.</w:t>
      </w:r>
    </w:p>
    <w:p w:rsidR="007630E2" w:rsidRPr="00B821EF" w:rsidRDefault="007630E2" w:rsidP="009E4A34">
      <w:pPr>
        <w:spacing w:line="276" w:lineRule="auto"/>
        <w:ind w:firstLine="709"/>
        <w:jc w:val="center"/>
        <w:rPr>
          <w:sz w:val="40"/>
          <w:szCs w:val="40"/>
        </w:rPr>
      </w:pPr>
    </w:p>
    <w:p w:rsidR="002122C9" w:rsidRPr="00D67773" w:rsidRDefault="002122C9" w:rsidP="009E4A34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D67773">
        <w:rPr>
          <w:i/>
          <w:sz w:val="28"/>
          <w:szCs w:val="28"/>
        </w:rPr>
        <w:t>О противодействии коррупции</w:t>
      </w:r>
    </w:p>
    <w:p w:rsidR="002122C9" w:rsidRPr="00D67773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Default="002122C9" w:rsidP="009E4A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67773">
        <w:rPr>
          <w:sz w:val="28"/>
          <w:szCs w:val="28"/>
        </w:rPr>
        <w:t xml:space="preserve">За отчетный период </w:t>
      </w:r>
      <w:r w:rsidR="00D307A7" w:rsidRPr="00D67773">
        <w:rPr>
          <w:sz w:val="28"/>
          <w:szCs w:val="28"/>
        </w:rPr>
        <w:t xml:space="preserve">в рамках выполнения </w:t>
      </w:r>
      <w:r w:rsidRPr="00D67773">
        <w:rPr>
          <w:sz w:val="28"/>
          <w:szCs w:val="28"/>
        </w:rPr>
        <w:t xml:space="preserve"> мероприятий по профилактике и предупреждению коррупции, в том числе  в целях реализации Федерального закона от 25 декабря 2008 года № 273-Ф</w:t>
      </w:r>
      <w:r w:rsidR="00026067" w:rsidRPr="00D67773">
        <w:rPr>
          <w:sz w:val="28"/>
          <w:szCs w:val="28"/>
        </w:rPr>
        <w:t>З «О противодействии коррупции», д</w:t>
      </w:r>
      <w:r w:rsidR="00D307A7" w:rsidRPr="00D67773">
        <w:rPr>
          <w:sz w:val="28"/>
          <w:szCs w:val="28"/>
        </w:rPr>
        <w:t xml:space="preserve">епутатами представительно Собрания своевременно были предоставлены сведения о доходах, расходах, об имуществе и обязательствах имущественного характера, данные сведения размещены </w:t>
      </w:r>
      <w:r w:rsidR="009046C5" w:rsidRPr="00D67773">
        <w:rPr>
          <w:sz w:val="28"/>
          <w:szCs w:val="28"/>
        </w:rPr>
        <w:t xml:space="preserve">так же на официальном сайте  муниципального образования </w:t>
      </w:r>
      <w:r w:rsidR="00026067" w:rsidRPr="00D67773">
        <w:rPr>
          <w:sz w:val="28"/>
          <w:szCs w:val="28"/>
        </w:rPr>
        <w:t>района</w:t>
      </w:r>
      <w:r w:rsidR="009046C5" w:rsidRPr="00D67773">
        <w:rPr>
          <w:sz w:val="28"/>
          <w:szCs w:val="28"/>
        </w:rPr>
        <w:t>.</w:t>
      </w:r>
      <w:proofErr w:type="gramEnd"/>
    </w:p>
    <w:p w:rsidR="00384283" w:rsidRPr="00D67773" w:rsidRDefault="00384283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006591" w:rsidRPr="00D67773" w:rsidRDefault="00006591" w:rsidP="00006591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D67773">
        <w:rPr>
          <w:i/>
          <w:sz w:val="28"/>
          <w:szCs w:val="28"/>
        </w:rPr>
        <w:t>Информационная открытость</w:t>
      </w:r>
    </w:p>
    <w:p w:rsidR="00D67773" w:rsidRPr="00F327F6" w:rsidRDefault="00D67773" w:rsidP="00D67773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Обязательным условием эффективной работы является максимальная открытость.</w:t>
      </w:r>
    </w:p>
    <w:p w:rsidR="00D67773" w:rsidRPr="00F327F6" w:rsidRDefault="00D67773" w:rsidP="00D67773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В отчетном периоде информирование населения Руднянского района о деятельности районного  представительного Собрания осуществлялось в следующих направлениях:</w:t>
      </w:r>
    </w:p>
    <w:p w:rsidR="00D67773" w:rsidRPr="00F327F6" w:rsidRDefault="00D67773" w:rsidP="00D6777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327F6">
        <w:rPr>
          <w:sz w:val="28"/>
          <w:szCs w:val="28"/>
        </w:rPr>
        <w:t xml:space="preserve">вопросы, обсуждаемые на заседаниях  представительного Собрания, а также информация о социально-экономическом и культурном развитии муниципального района, о развитии его общественной инфраструктуры регулярно освещались на страницах районной газеты «Руднянский голос», своевременно опубликовывались нормативные правовые акты, принятые представительным Собранием. </w:t>
      </w:r>
      <w:proofErr w:type="gramEnd"/>
    </w:p>
    <w:p w:rsidR="00D67773" w:rsidRPr="00F327F6" w:rsidRDefault="00D67773" w:rsidP="00D67773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Кроме того информация о деятельности  представительного Собрания регулярно размещались на сайте  </w:t>
      </w:r>
      <w:r w:rsidR="00D172F7">
        <w:rPr>
          <w:sz w:val="28"/>
          <w:szCs w:val="28"/>
        </w:rPr>
        <w:t>муниципального образования Руднянский район Смоленской области</w:t>
      </w:r>
      <w:r w:rsidRPr="00F327F6">
        <w:rPr>
          <w:sz w:val="28"/>
          <w:szCs w:val="28"/>
        </w:rPr>
        <w:t xml:space="preserve"> в сети Интернет, что давало возможность жителям района следить за работой Собрания. </w:t>
      </w:r>
    </w:p>
    <w:p w:rsidR="00D67773" w:rsidRPr="00F327F6" w:rsidRDefault="00D67773" w:rsidP="00D67773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По  вопросам бюджета и Устава муниципального образования проводились публичные слушания, целью которых является информирование населения муниципального образования о наиболее важных вопросах, по которым надлежит принять соответствующее решение и выявить мнение населения. </w:t>
      </w:r>
    </w:p>
    <w:p w:rsidR="00D67773" w:rsidRPr="00F327F6" w:rsidRDefault="00D67773" w:rsidP="00D67773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Темой публичных слушаний были проект решения о внесении изменений в Устав, а также проект решения о бюджете муниципального образования и отчет об исполнении бюджета за предыдущий год. В 20</w:t>
      </w:r>
      <w:r>
        <w:rPr>
          <w:sz w:val="28"/>
          <w:szCs w:val="28"/>
        </w:rPr>
        <w:t>20</w:t>
      </w:r>
      <w:r w:rsidRPr="00F327F6">
        <w:rPr>
          <w:sz w:val="28"/>
          <w:szCs w:val="28"/>
        </w:rPr>
        <w:t xml:space="preserve"> году публичные слушания проводились 3 раза.</w:t>
      </w:r>
    </w:p>
    <w:p w:rsidR="00D67773" w:rsidRPr="00F327F6" w:rsidRDefault="00D67773" w:rsidP="00D67773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>При проведении публичных слушаний каких-либо нарушений законодательства допущено не было.</w:t>
      </w:r>
    </w:p>
    <w:p w:rsidR="00706887" w:rsidRDefault="002122C9" w:rsidP="00706887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B821EF">
        <w:rPr>
          <w:b/>
          <w:sz w:val="40"/>
          <w:szCs w:val="40"/>
        </w:rPr>
        <w:lastRenderedPageBreak/>
        <w:t xml:space="preserve">                           </w:t>
      </w:r>
      <w:r w:rsidR="00A07196" w:rsidRPr="00B821EF">
        <w:rPr>
          <w:b/>
          <w:sz w:val="40"/>
          <w:szCs w:val="40"/>
        </w:rPr>
        <w:t xml:space="preserve"> </w:t>
      </w:r>
    </w:p>
    <w:p w:rsidR="002122C9" w:rsidRDefault="002122C9" w:rsidP="00706887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D67773">
        <w:rPr>
          <w:i/>
          <w:sz w:val="28"/>
          <w:szCs w:val="28"/>
        </w:rPr>
        <w:t>Обращения граждан</w:t>
      </w:r>
    </w:p>
    <w:p w:rsidR="00482E59" w:rsidRPr="00D67773" w:rsidRDefault="00482E59" w:rsidP="00482E59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482E59" w:rsidRDefault="00482E59" w:rsidP="00482E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депутатов возлагается важная задача - обеспечение взаимодействия  населения с органами местного самоуправления, представление интересов избирателей в муниципальных и государственных </w:t>
      </w:r>
      <w:bookmarkStart w:id="0" w:name="_GoBack"/>
      <w:bookmarkEnd w:id="0"/>
      <w:r w:rsidR="00154208">
        <w:rPr>
          <w:sz w:val="28"/>
          <w:szCs w:val="28"/>
        </w:rPr>
        <w:t>орга</w:t>
      </w:r>
      <w:r>
        <w:rPr>
          <w:sz w:val="28"/>
          <w:szCs w:val="28"/>
        </w:rPr>
        <w:t>нах.</w:t>
      </w:r>
    </w:p>
    <w:p w:rsidR="00801D8F" w:rsidRDefault="0011794C" w:rsidP="0011794C">
      <w:pPr>
        <w:spacing w:line="276" w:lineRule="auto"/>
        <w:ind w:firstLine="709"/>
        <w:jc w:val="both"/>
        <w:rPr>
          <w:sz w:val="28"/>
          <w:szCs w:val="28"/>
        </w:rPr>
      </w:pPr>
      <w:r w:rsidRPr="00F327F6">
        <w:rPr>
          <w:sz w:val="28"/>
          <w:szCs w:val="28"/>
        </w:rPr>
        <w:t xml:space="preserve">Встречи, приемы избирателей, работа с обращениями граждан, совместное участие в общественно-массовых  мероприятиях позволяют депутатам плодотворно использовать информацию, поступающую от населения, для  решения повседневных проблем на территории своих избирательных округов. </w:t>
      </w:r>
      <w:r w:rsidR="00801D8F">
        <w:rPr>
          <w:sz w:val="28"/>
          <w:szCs w:val="28"/>
        </w:rPr>
        <w:t xml:space="preserve">В период предвыборной кампании кандидатами в депутаты (которые затем все были избраны) были проведены встречи с избирателями. Только кандидатами в Руднянское районное представительное Собрание было проведено более 20 встреч, на каждой из которых присутствовало 15-20 человек </w:t>
      </w:r>
      <w:r w:rsidR="0044682D">
        <w:rPr>
          <w:sz w:val="28"/>
          <w:szCs w:val="28"/>
        </w:rPr>
        <w:t>п</w:t>
      </w:r>
      <w:r w:rsidR="00801D8F">
        <w:rPr>
          <w:sz w:val="28"/>
          <w:szCs w:val="28"/>
        </w:rPr>
        <w:t>о всем поселениям, предприятиям и организациям. Такие встречи проводились и с участием кандидатов в депутаты Руднянского и Голынковского городских поселений. При общении  с жителями задавались проблемные вопросы, обсуждались волнующие людей жизненные ситуации. Все вопросы были рассмотрены с соответствующими службами, частично решены, некоторые находятся на стадии решения.</w:t>
      </w:r>
    </w:p>
    <w:p w:rsidR="004F43DF" w:rsidRDefault="00482E59" w:rsidP="009E4A34">
      <w:pPr>
        <w:spacing w:line="276" w:lineRule="auto"/>
        <w:ind w:firstLine="709"/>
        <w:jc w:val="both"/>
        <w:rPr>
          <w:sz w:val="28"/>
          <w:szCs w:val="28"/>
        </w:rPr>
      </w:pPr>
      <w:r w:rsidRPr="00482E59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депутатской деятельности не предполагает дополнительных гарантий, привилегий и т.п., но депутат должен всегда знать, что его избрали жители, ради которых он должен каждодневно работать: участвовать в заседаниях Собрания, комиссий, общественно-политических мероприятиях, проводить приемы граждан, работать с заявлениями и жалобами.</w:t>
      </w:r>
    </w:p>
    <w:p w:rsidR="0044682D" w:rsidRPr="00482E59" w:rsidRDefault="0044682D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2122C9" w:rsidRPr="0020105A" w:rsidRDefault="002122C9" w:rsidP="009E4A34">
      <w:pPr>
        <w:spacing w:line="276" w:lineRule="auto"/>
        <w:ind w:firstLine="709"/>
        <w:jc w:val="center"/>
        <w:rPr>
          <w:sz w:val="28"/>
          <w:szCs w:val="28"/>
        </w:rPr>
      </w:pPr>
      <w:r w:rsidRPr="0020105A">
        <w:rPr>
          <w:sz w:val="28"/>
          <w:szCs w:val="28"/>
        </w:rPr>
        <w:t>Уважаемые депутаты и присутствующие!</w:t>
      </w:r>
    </w:p>
    <w:p w:rsidR="00500BE6" w:rsidRDefault="00500BE6" w:rsidP="00822FB4">
      <w:pPr>
        <w:spacing w:line="276" w:lineRule="auto"/>
        <w:ind w:firstLine="708"/>
        <w:jc w:val="both"/>
        <w:rPr>
          <w:sz w:val="28"/>
          <w:szCs w:val="28"/>
        </w:rPr>
      </w:pPr>
    </w:p>
    <w:p w:rsidR="00F77003" w:rsidRDefault="00F77003" w:rsidP="00822FB4">
      <w:pPr>
        <w:spacing w:line="276" w:lineRule="auto"/>
        <w:ind w:firstLine="708"/>
        <w:jc w:val="both"/>
        <w:rPr>
          <w:sz w:val="28"/>
          <w:szCs w:val="28"/>
        </w:rPr>
      </w:pPr>
      <w:r w:rsidRPr="00F77003">
        <w:rPr>
          <w:sz w:val="28"/>
          <w:szCs w:val="28"/>
        </w:rPr>
        <w:t>Завершается 20</w:t>
      </w:r>
      <w:r>
        <w:rPr>
          <w:sz w:val="28"/>
          <w:szCs w:val="28"/>
        </w:rPr>
        <w:t>20</w:t>
      </w:r>
      <w:r w:rsidRPr="00F77003">
        <w:rPr>
          <w:sz w:val="28"/>
          <w:szCs w:val="28"/>
        </w:rPr>
        <w:t xml:space="preserve"> год, год нелегкий и в первую очередь </w:t>
      </w:r>
      <w:r w:rsidR="00484D57">
        <w:rPr>
          <w:sz w:val="28"/>
          <w:szCs w:val="28"/>
        </w:rPr>
        <w:t xml:space="preserve">это </w:t>
      </w:r>
      <w:r w:rsidRPr="00F77003">
        <w:rPr>
          <w:sz w:val="28"/>
          <w:szCs w:val="28"/>
        </w:rPr>
        <w:t>связан</w:t>
      </w:r>
      <w:r w:rsidR="00484D57">
        <w:rPr>
          <w:sz w:val="28"/>
          <w:szCs w:val="28"/>
        </w:rPr>
        <w:t>о</w:t>
      </w:r>
      <w:r w:rsidRPr="00F77003">
        <w:rPr>
          <w:sz w:val="28"/>
          <w:szCs w:val="28"/>
        </w:rPr>
        <w:t xml:space="preserve"> со сложной</w:t>
      </w:r>
      <w:r>
        <w:rPr>
          <w:sz w:val="28"/>
          <w:szCs w:val="28"/>
        </w:rPr>
        <w:t xml:space="preserve"> эпидемиологической обстановкой и </w:t>
      </w:r>
      <w:r w:rsidR="007C73BE">
        <w:rPr>
          <w:sz w:val="28"/>
          <w:szCs w:val="28"/>
        </w:rPr>
        <w:t>на ее фоне</w:t>
      </w:r>
      <w:r w:rsidRPr="00F77003">
        <w:rPr>
          <w:sz w:val="28"/>
          <w:szCs w:val="28"/>
        </w:rPr>
        <w:t xml:space="preserve"> финансово-экономической ситуацией в стране.</w:t>
      </w:r>
      <w:r w:rsidR="007C73BE" w:rsidRPr="007C73BE">
        <w:rPr>
          <w:sz w:val="28"/>
          <w:szCs w:val="28"/>
        </w:rPr>
        <w:t xml:space="preserve"> </w:t>
      </w:r>
      <w:r w:rsidR="007C73BE">
        <w:rPr>
          <w:sz w:val="28"/>
          <w:szCs w:val="28"/>
        </w:rPr>
        <w:t xml:space="preserve">Пандемия </w:t>
      </w:r>
      <w:proofErr w:type="spellStart"/>
      <w:r w:rsidR="007C73BE">
        <w:rPr>
          <w:sz w:val="28"/>
          <w:szCs w:val="28"/>
        </w:rPr>
        <w:t>короновируса</w:t>
      </w:r>
      <w:proofErr w:type="spellEnd"/>
      <w:r w:rsidR="007C73BE">
        <w:rPr>
          <w:sz w:val="28"/>
          <w:szCs w:val="28"/>
        </w:rPr>
        <w:t xml:space="preserve"> и вынужденные ограничительные меры ставят перед муниципалитетами новые задачи, связанные с преодолением  негативных </w:t>
      </w:r>
      <w:r w:rsidR="000331CE">
        <w:rPr>
          <w:sz w:val="28"/>
          <w:szCs w:val="28"/>
        </w:rPr>
        <w:t>последствий</w:t>
      </w:r>
      <w:r w:rsidR="007C73BE">
        <w:rPr>
          <w:sz w:val="28"/>
          <w:szCs w:val="28"/>
        </w:rPr>
        <w:t xml:space="preserve"> в экономике муниципальных образований, разработке систем антикризисных мероприятий в целях с</w:t>
      </w:r>
      <w:r w:rsidR="000331CE">
        <w:rPr>
          <w:sz w:val="28"/>
          <w:szCs w:val="28"/>
        </w:rPr>
        <w:t>т</w:t>
      </w:r>
      <w:r w:rsidR="007C73BE">
        <w:rPr>
          <w:sz w:val="28"/>
          <w:szCs w:val="28"/>
        </w:rPr>
        <w:t>имулирования выхода из кризиса, принятие  стратегических решений, направленных на общее оздоровление наших жителей, экологическое улучшение территорий, более рационально</w:t>
      </w:r>
      <w:r w:rsidR="000331CE">
        <w:rPr>
          <w:sz w:val="28"/>
          <w:szCs w:val="28"/>
        </w:rPr>
        <w:t>го</w:t>
      </w:r>
      <w:r w:rsidR="007C73BE">
        <w:rPr>
          <w:sz w:val="28"/>
          <w:szCs w:val="28"/>
        </w:rPr>
        <w:t xml:space="preserve"> подход</w:t>
      </w:r>
      <w:r w:rsidR="000331CE">
        <w:rPr>
          <w:sz w:val="28"/>
          <w:szCs w:val="28"/>
        </w:rPr>
        <w:t>а</w:t>
      </w:r>
      <w:r w:rsidR="007C73BE">
        <w:rPr>
          <w:sz w:val="28"/>
          <w:szCs w:val="28"/>
        </w:rPr>
        <w:t xml:space="preserve"> к вопросам благоустройства.</w:t>
      </w:r>
    </w:p>
    <w:p w:rsidR="00141F5D" w:rsidRDefault="00141F5D" w:rsidP="00484D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Уходящий год был ознаменован рядом важных политических событий. В ходе состоявшегося 1 июля Общероссийского голосования в Основной закон страны было введено понятие «единая публичная власть» и положения о вхождении в эту </w:t>
      </w:r>
      <w:r>
        <w:rPr>
          <w:sz w:val="28"/>
          <w:szCs w:val="28"/>
        </w:rPr>
        <w:lastRenderedPageBreak/>
        <w:t>систему как государственных, так и муниципальных структур. Ведь</w:t>
      </w:r>
      <w:r w:rsidR="007C73BE">
        <w:rPr>
          <w:sz w:val="28"/>
          <w:szCs w:val="28"/>
        </w:rPr>
        <w:t>,</w:t>
      </w:r>
      <w:r>
        <w:rPr>
          <w:sz w:val="28"/>
          <w:szCs w:val="28"/>
        </w:rPr>
        <w:t xml:space="preserve"> по мнению </w:t>
      </w:r>
      <w:proofErr w:type="spellStart"/>
      <w:r>
        <w:rPr>
          <w:sz w:val="28"/>
          <w:szCs w:val="28"/>
        </w:rPr>
        <w:t>В.В.Путина</w:t>
      </w:r>
      <w:proofErr w:type="spellEnd"/>
      <w:r>
        <w:rPr>
          <w:sz w:val="28"/>
          <w:szCs w:val="28"/>
        </w:rPr>
        <w:t xml:space="preserve">: «Муниципальный уровень управления должен иметь определенную степень самостоятельности. Этого мы не можем нарушать и не будем. Но какая-то связка </w:t>
      </w:r>
      <w:r w:rsidR="007C73BE">
        <w:rPr>
          <w:sz w:val="28"/>
          <w:szCs w:val="28"/>
        </w:rPr>
        <w:t xml:space="preserve">между различными уровнями управления должна быть». Новая редакция Конституции – повод пересмотреть закон о местном самоуправлении в пользу муниципалитетов и граждан, где будут и финансы и гарантии и уверенность. </w:t>
      </w:r>
    </w:p>
    <w:p w:rsidR="00F31E4F" w:rsidRDefault="00FF14BF" w:rsidP="00F31E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сентября 2020 года в Единый день голосования прошли выборы в представительные органы района и двух городских поселений – Руднянского и Голынковского. По итогам выборов все 35 депутатских мандатов избиратели отдали представителям </w:t>
      </w:r>
      <w:r w:rsidR="002115E4">
        <w:rPr>
          <w:sz w:val="28"/>
          <w:szCs w:val="28"/>
        </w:rPr>
        <w:t xml:space="preserve">и сторонникам </w:t>
      </w:r>
      <w:r>
        <w:rPr>
          <w:sz w:val="28"/>
          <w:szCs w:val="28"/>
        </w:rPr>
        <w:t>Партии «ЕДИНАЯ РОССИЯ».</w:t>
      </w:r>
      <w:r w:rsidR="000331CE">
        <w:rPr>
          <w:sz w:val="28"/>
          <w:szCs w:val="28"/>
        </w:rPr>
        <w:t xml:space="preserve"> В Руднянско</w:t>
      </w:r>
      <w:r w:rsidR="00572D82">
        <w:rPr>
          <w:sz w:val="28"/>
          <w:szCs w:val="28"/>
        </w:rPr>
        <w:t>е</w:t>
      </w:r>
      <w:r w:rsidR="000331CE">
        <w:rPr>
          <w:sz w:val="28"/>
          <w:szCs w:val="28"/>
        </w:rPr>
        <w:t xml:space="preserve"> районно</w:t>
      </w:r>
      <w:r w:rsidR="00572D82">
        <w:rPr>
          <w:sz w:val="28"/>
          <w:szCs w:val="28"/>
        </w:rPr>
        <w:t>е</w:t>
      </w:r>
      <w:r w:rsidR="000331CE">
        <w:rPr>
          <w:sz w:val="28"/>
          <w:szCs w:val="28"/>
        </w:rPr>
        <w:t xml:space="preserve"> представительно</w:t>
      </w:r>
      <w:r w:rsidR="00572D82">
        <w:rPr>
          <w:sz w:val="28"/>
          <w:szCs w:val="28"/>
        </w:rPr>
        <w:t>е Собрание шестого</w:t>
      </w:r>
      <w:r w:rsidR="000331CE">
        <w:rPr>
          <w:sz w:val="28"/>
          <w:szCs w:val="28"/>
        </w:rPr>
        <w:t xml:space="preserve"> созыва из 15 депутатов 7 человек</w:t>
      </w:r>
      <w:r w:rsidR="00F43B34">
        <w:rPr>
          <w:sz w:val="28"/>
          <w:szCs w:val="28"/>
        </w:rPr>
        <w:t xml:space="preserve"> вошли</w:t>
      </w:r>
      <w:r w:rsidR="000331CE">
        <w:rPr>
          <w:sz w:val="28"/>
          <w:szCs w:val="28"/>
        </w:rPr>
        <w:t xml:space="preserve"> из состава прошлого созыва. Депутатами Руднянского </w:t>
      </w:r>
      <w:r w:rsidR="00EC6E55">
        <w:rPr>
          <w:sz w:val="28"/>
          <w:szCs w:val="28"/>
        </w:rPr>
        <w:t xml:space="preserve">и Голынковского </w:t>
      </w:r>
      <w:r w:rsidR="000331CE">
        <w:rPr>
          <w:sz w:val="28"/>
          <w:szCs w:val="28"/>
        </w:rPr>
        <w:t>городск</w:t>
      </w:r>
      <w:r w:rsidR="00EC6E55">
        <w:rPr>
          <w:sz w:val="28"/>
          <w:szCs w:val="28"/>
        </w:rPr>
        <w:t>их</w:t>
      </w:r>
      <w:r w:rsidR="000331CE">
        <w:rPr>
          <w:sz w:val="28"/>
          <w:szCs w:val="28"/>
        </w:rPr>
        <w:t xml:space="preserve"> поселени</w:t>
      </w:r>
      <w:r w:rsidR="00EC6E55">
        <w:rPr>
          <w:sz w:val="28"/>
          <w:szCs w:val="28"/>
        </w:rPr>
        <w:t>й</w:t>
      </w:r>
      <w:r w:rsidR="000331CE">
        <w:rPr>
          <w:sz w:val="28"/>
          <w:szCs w:val="28"/>
        </w:rPr>
        <w:t xml:space="preserve"> стали почти все новые, молодые и перспективные люди.</w:t>
      </w:r>
      <w:r>
        <w:rPr>
          <w:sz w:val="28"/>
          <w:szCs w:val="28"/>
        </w:rPr>
        <w:t xml:space="preserve"> </w:t>
      </w:r>
      <w:r w:rsidR="00F43B34">
        <w:rPr>
          <w:sz w:val="28"/>
          <w:szCs w:val="28"/>
        </w:rPr>
        <w:t xml:space="preserve">На первых заседаниях Совета депутатов Руднянского городского поселения </w:t>
      </w:r>
      <w:r w:rsidR="00F31E4F">
        <w:rPr>
          <w:sz w:val="28"/>
          <w:szCs w:val="28"/>
        </w:rPr>
        <w:t xml:space="preserve">Главой </w:t>
      </w:r>
      <w:r w:rsidR="00F31E4F" w:rsidRPr="00F31E4F">
        <w:rPr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="00F31E4F">
        <w:rPr>
          <w:sz w:val="28"/>
          <w:szCs w:val="28"/>
        </w:rPr>
        <w:t xml:space="preserve"> </w:t>
      </w:r>
      <w:r w:rsidR="00F43B34">
        <w:rPr>
          <w:sz w:val="28"/>
          <w:szCs w:val="28"/>
        </w:rPr>
        <w:t>единогласно</w:t>
      </w:r>
      <w:r w:rsidR="00F31E4F">
        <w:rPr>
          <w:sz w:val="28"/>
          <w:szCs w:val="28"/>
        </w:rPr>
        <w:t xml:space="preserve"> была избрана </w:t>
      </w:r>
      <w:proofErr w:type="spellStart"/>
      <w:r w:rsidR="00F31E4F">
        <w:rPr>
          <w:sz w:val="28"/>
          <w:szCs w:val="28"/>
        </w:rPr>
        <w:t>Школьская</w:t>
      </w:r>
      <w:proofErr w:type="spellEnd"/>
      <w:r w:rsidR="00F31E4F">
        <w:rPr>
          <w:sz w:val="28"/>
          <w:szCs w:val="28"/>
        </w:rPr>
        <w:t xml:space="preserve"> Елена Евгеньевна; председателем Совета депутатов Голынковского городского поселения единогласно избрана Козырева Наталья Петровна.</w:t>
      </w:r>
    </w:p>
    <w:p w:rsidR="00F31E4F" w:rsidRDefault="00F43B34" w:rsidP="00F31E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4BF">
        <w:rPr>
          <w:sz w:val="28"/>
          <w:szCs w:val="28"/>
        </w:rPr>
        <w:t xml:space="preserve">В состав депутатского корпуса вошли люди, обладающие авторитетом и пользующиеся уважением жителей, люди с активной жизненной позицией и </w:t>
      </w:r>
      <w:r w:rsidR="00F31E4F">
        <w:rPr>
          <w:sz w:val="28"/>
          <w:szCs w:val="28"/>
        </w:rPr>
        <w:t>желанием трудиться</w:t>
      </w:r>
      <w:r w:rsidR="00FF14BF">
        <w:rPr>
          <w:sz w:val="28"/>
          <w:szCs w:val="28"/>
        </w:rPr>
        <w:t xml:space="preserve">. </w:t>
      </w:r>
      <w:r w:rsidR="00EB6C30">
        <w:rPr>
          <w:sz w:val="28"/>
          <w:szCs w:val="28"/>
        </w:rPr>
        <w:t>Сложилась работоспособная и надежная команда, готовая работать в интересах жителей и динамич</w:t>
      </w:r>
      <w:r w:rsidR="00EC6E55">
        <w:rPr>
          <w:sz w:val="28"/>
          <w:szCs w:val="28"/>
        </w:rPr>
        <w:t>ного</w:t>
      </w:r>
      <w:r w:rsidR="00EB6C30">
        <w:rPr>
          <w:sz w:val="28"/>
          <w:szCs w:val="28"/>
        </w:rPr>
        <w:t xml:space="preserve"> развития муниципального образования. </w:t>
      </w:r>
      <w:r w:rsidR="00FF14BF">
        <w:rPr>
          <w:sz w:val="28"/>
          <w:szCs w:val="28"/>
        </w:rPr>
        <w:t>От всех депутатов я выражаю благодарность всем избирателям нашего района и искреннюю признательность за участие в голосовании и выбор правильного политического направления.</w:t>
      </w:r>
      <w:r w:rsidR="004A5F8C">
        <w:rPr>
          <w:sz w:val="28"/>
          <w:szCs w:val="28"/>
        </w:rPr>
        <w:t xml:space="preserve"> </w:t>
      </w:r>
    </w:p>
    <w:p w:rsidR="007C73BE" w:rsidRDefault="004A5F8C" w:rsidP="00F31E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хочу выразить искренние слова благодарности </w:t>
      </w:r>
      <w:r w:rsidR="000A558C">
        <w:rPr>
          <w:sz w:val="28"/>
          <w:szCs w:val="28"/>
        </w:rPr>
        <w:t>всем депутатам Руднянского районного представительного Собрания пятого созыва за ответственную активную депутатскую деятельность, за понимание и поддержку.</w:t>
      </w:r>
    </w:p>
    <w:p w:rsidR="00EB6C30" w:rsidRDefault="00EB6C30" w:rsidP="00484D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представительного органа в 2020 году осуществлялась в конструктивном сотрудничестве с Администрацией района, органами местного самоуправления городских и сельских поселений и основана на взаимопонимании и достижении конкретной цели - развитие района и улучшение качества жизни жителей. Благодаря этому общественно-политическая ситуация </w:t>
      </w:r>
      <w:r w:rsidR="0044682D">
        <w:rPr>
          <w:sz w:val="28"/>
          <w:szCs w:val="28"/>
        </w:rPr>
        <w:t>в районе остается стабильной и э</w:t>
      </w:r>
      <w:r>
        <w:rPr>
          <w:sz w:val="28"/>
          <w:szCs w:val="28"/>
        </w:rPr>
        <w:t>то положительно сказывается на социально-экономическом развитии района.</w:t>
      </w:r>
    </w:p>
    <w:p w:rsidR="0044682D" w:rsidRPr="00C63886" w:rsidRDefault="00C63886" w:rsidP="00F31E4F">
      <w:pPr>
        <w:spacing w:line="276" w:lineRule="auto"/>
        <w:ind w:firstLine="567"/>
        <w:jc w:val="both"/>
        <w:rPr>
          <w:sz w:val="28"/>
          <w:szCs w:val="28"/>
        </w:rPr>
      </w:pPr>
      <w:r w:rsidRPr="00C63886">
        <w:rPr>
          <w:sz w:val="28"/>
          <w:szCs w:val="28"/>
        </w:rPr>
        <w:tab/>
        <w:t xml:space="preserve">Районное представительное Собрание </w:t>
      </w:r>
      <w:r>
        <w:rPr>
          <w:sz w:val="28"/>
          <w:szCs w:val="28"/>
        </w:rPr>
        <w:t>шестого</w:t>
      </w:r>
      <w:r w:rsidRPr="00C63886">
        <w:rPr>
          <w:sz w:val="28"/>
          <w:szCs w:val="28"/>
        </w:rPr>
        <w:t xml:space="preserve"> созыва как представительный орган власти состоялся. </w:t>
      </w:r>
      <w:proofErr w:type="gramStart"/>
      <w:r w:rsidR="002E2CE9">
        <w:rPr>
          <w:sz w:val="28"/>
          <w:szCs w:val="28"/>
        </w:rPr>
        <w:t>Убеждена</w:t>
      </w:r>
      <w:proofErr w:type="gramEnd"/>
      <w:r w:rsidR="002E2CE9">
        <w:rPr>
          <w:sz w:val="28"/>
          <w:szCs w:val="28"/>
        </w:rPr>
        <w:t>, что все мы с высокой степенью ответственности продолжим свою работу и единой командой направим силы и возможности на улучшение социально-экономической ситуации муниципального образования.</w:t>
      </w:r>
      <w:r w:rsidR="0044682D" w:rsidRPr="0044682D">
        <w:rPr>
          <w:sz w:val="28"/>
          <w:szCs w:val="28"/>
        </w:rPr>
        <w:t xml:space="preserve"> </w:t>
      </w:r>
      <w:r w:rsidR="0044682D" w:rsidRPr="00C63886">
        <w:rPr>
          <w:sz w:val="28"/>
          <w:szCs w:val="28"/>
        </w:rPr>
        <w:t xml:space="preserve">Наши </w:t>
      </w:r>
      <w:r w:rsidR="0044682D" w:rsidRPr="00C63886">
        <w:rPr>
          <w:sz w:val="28"/>
          <w:szCs w:val="28"/>
        </w:rPr>
        <w:lastRenderedPageBreak/>
        <w:t>депутаты разные по возрасту, роду занятий, убеждениям, знаниям, взглядам, но все в одинаковой степени</w:t>
      </w:r>
      <w:r w:rsidR="00F31E4F">
        <w:rPr>
          <w:sz w:val="28"/>
          <w:szCs w:val="28"/>
        </w:rPr>
        <w:t xml:space="preserve"> </w:t>
      </w:r>
      <w:r w:rsidR="00F31E4F" w:rsidRPr="00C63886">
        <w:rPr>
          <w:sz w:val="28"/>
          <w:szCs w:val="28"/>
        </w:rPr>
        <w:t>ответственны</w:t>
      </w:r>
      <w:r w:rsidR="00F31E4F">
        <w:rPr>
          <w:sz w:val="28"/>
          <w:szCs w:val="28"/>
        </w:rPr>
        <w:t xml:space="preserve"> и</w:t>
      </w:r>
      <w:r w:rsidR="0044682D" w:rsidRPr="00C63886">
        <w:rPr>
          <w:sz w:val="28"/>
          <w:szCs w:val="28"/>
        </w:rPr>
        <w:t xml:space="preserve"> неравнодушны к районным делам, нуждам населения</w:t>
      </w:r>
      <w:r w:rsidR="00F31E4F">
        <w:rPr>
          <w:sz w:val="28"/>
          <w:szCs w:val="28"/>
        </w:rPr>
        <w:t xml:space="preserve">. </w:t>
      </w:r>
      <w:r w:rsidR="00FA0693">
        <w:rPr>
          <w:sz w:val="28"/>
          <w:szCs w:val="28"/>
        </w:rPr>
        <w:t>Наша первоочередная задача – сделать все от нас зависящее для процветания нашего района и создания условий для жизни наших избирателей.</w:t>
      </w:r>
    </w:p>
    <w:p w:rsidR="000A558C" w:rsidRDefault="000A558C" w:rsidP="00F31E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Успех района – это результат совместного труда Администрации района, поселений, депутатов всех уровней, тружеников нашего района.</w:t>
      </w:r>
    </w:p>
    <w:p w:rsidR="002122C9" w:rsidRPr="0020105A" w:rsidRDefault="002122C9" w:rsidP="00F31E4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0105A">
        <w:rPr>
          <w:sz w:val="28"/>
          <w:szCs w:val="28"/>
        </w:rPr>
        <w:t xml:space="preserve">От имени депутатов выражаю слова благодарности </w:t>
      </w:r>
      <w:r w:rsidR="00F7494F" w:rsidRPr="0020105A">
        <w:rPr>
          <w:sz w:val="28"/>
          <w:szCs w:val="28"/>
        </w:rPr>
        <w:t>Администрации Смоленской области, Смоленской областной Думе, нашим депутатам</w:t>
      </w:r>
      <w:r w:rsidR="00EC6E55">
        <w:rPr>
          <w:sz w:val="28"/>
          <w:szCs w:val="28"/>
        </w:rPr>
        <w:t xml:space="preserve"> - Максименко Евгению Ивановичу и Моргунову Андрею Викторовичу</w:t>
      </w:r>
      <w:r w:rsidR="00F7494F" w:rsidRPr="0020105A">
        <w:rPr>
          <w:sz w:val="28"/>
          <w:szCs w:val="28"/>
        </w:rPr>
        <w:t xml:space="preserve">, </w:t>
      </w:r>
      <w:r w:rsidRPr="0020105A">
        <w:rPr>
          <w:sz w:val="28"/>
          <w:szCs w:val="28"/>
        </w:rPr>
        <w:t xml:space="preserve">Главе муниципального образования </w:t>
      </w:r>
      <w:r w:rsidR="00EA6674" w:rsidRPr="0020105A">
        <w:rPr>
          <w:sz w:val="28"/>
          <w:szCs w:val="28"/>
        </w:rPr>
        <w:t>Юрию Ивановичу</w:t>
      </w:r>
      <w:r w:rsidR="00C12DA6" w:rsidRPr="0020105A">
        <w:rPr>
          <w:sz w:val="28"/>
          <w:szCs w:val="28"/>
        </w:rPr>
        <w:t xml:space="preserve"> Ивашкину</w:t>
      </w:r>
      <w:r w:rsidRPr="0020105A">
        <w:rPr>
          <w:sz w:val="28"/>
          <w:szCs w:val="28"/>
        </w:rPr>
        <w:t xml:space="preserve"> и </w:t>
      </w:r>
      <w:r w:rsidR="00B30438" w:rsidRPr="0020105A">
        <w:rPr>
          <w:sz w:val="28"/>
          <w:szCs w:val="28"/>
        </w:rPr>
        <w:t>заместителям Главы</w:t>
      </w:r>
      <w:r w:rsidR="00F7494F" w:rsidRPr="0020105A">
        <w:rPr>
          <w:sz w:val="28"/>
          <w:szCs w:val="28"/>
        </w:rPr>
        <w:t>,</w:t>
      </w:r>
      <w:r w:rsidR="00B30438" w:rsidRPr="0020105A">
        <w:rPr>
          <w:sz w:val="28"/>
          <w:szCs w:val="28"/>
        </w:rPr>
        <w:t xml:space="preserve"> начальникам отделов </w:t>
      </w:r>
      <w:r w:rsidRPr="0020105A">
        <w:rPr>
          <w:sz w:val="28"/>
          <w:szCs w:val="28"/>
        </w:rPr>
        <w:t>Администрации</w:t>
      </w:r>
      <w:r w:rsidR="00F7494F" w:rsidRPr="0020105A">
        <w:rPr>
          <w:sz w:val="28"/>
          <w:szCs w:val="28"/>
        </w:rPr>
        <w:t>,</w:t>
      </w:r>
      <w:r w:rsidR="006528B7" w:rsidRPr="0020105A">
        <w:rPr>
          <w:sz w:val="28"/>
          <w:szCs w:val="28"/>
        </w:rPr>
        <w:t xml:space="preserve"> Главам поселений,</w:t>
      </w:r>
      <w:r w:rsidR="00F7494F" w:rsidRPr="0020105A">
        <w:rPr>
          <w:sz w:val="28"/>
          <w:szCs w:val="28"/>
        </w:rPr>
        <w:t xml:space="preserve"> депутатам городских и сельских поселений</w:t>
      </w:r>
      <w:r w:rsidR="0038661F" w:rsidRPr="0020105A">
        <w:rPr>
          <w:sz w:val="28"/>
          <w:szCs w:val="28"/>
        </w:rPr>
        <w:t>, силовым структурам</w:t>
      </w:r>
      <w:r w:rsidR="002A4499" w:rsidRPr="0020105A">
        <w:rPr>
          <w:sz w:val="28"/>
          <w:szCs w:val="28"/>
        </w:rPr>
        <w:t xml:space="preserve">, Общественному </w:t>
      </w:r>
      <w:r w:rsidR="004C01FC">
        <w:rPr>
          <w:sz w:val="28"/>
          <w:szCs w:val="28"/>
        </w:rPr>
        <w:t>с</w:t>
      </w:r>
      <w:r w:rsidR="002A4499" w:rsidRPr="0020105A">
        <w:rPr>
          <w:sz w:val="28"/>
          <w:szCs w:val="28"/>
        </w:rPr>
        <w:t>овету, общественным организациям района</w:t>
      </w:r>
      <w:r w:rsidRPr="0020105A">
        <w:rPr>
          <w:sz w:val="28"/>
          <w:szCs w:val="28"/>
        </w:rPr>
        <w:t xml:space="preserve"> за тесное и конструктивное сотрудничество в нашей общей работе на благо жителей </w:t>
      </w:r>
      <w:r w:rsidR="00C12DA6" w:rsidRPr="0020105A">
        <w:rPr>
          <w:sz w:val="28"/>
          <w:szCs w:val="28"/>
        </w:rPr>
        <w:t>Руднянского</w:t>
      </w:r>
      <w:proofErr w:type="gramEnd"/>
      <w:r w:rsidRPr="0020105A">
        <w:rPr>
          <w:sz w:val="28"/>
          <w:szCs w:val="28"/>
        </w:rPr>
        <w:t xml:space="preserve"> района.</w:t>
      </w:r>
      <w:r w:rsidR="002A4499" w:rsidRPr="0020105A">
        <w:rPr>
          <w:sz w:val="28"/>
          <w:szCs w:val="28"/>
        </w:rPr>
        <w:t xml:space="preserve"> </w:t>
      </w:r>
    </w:p>
    <w:p w:rsidR="008152D9" w:rsidRDefault="008152D9" w:rsidP="00822FB4">
      <w:pPr>
        <w:spacing w:line="276" w:lineRule="auto"/>
        <w:ind w:firstLine="709"/>
        <w:jc w:val="both"/>
        <w:rPr>
          <w:sz w:val="28"/>
          <w:szCs w:val="28"/>
        </w:rPr>
      </w:pPr>
      <w:r w:rsidRPr="0020105A">
        <w:rPr>
          <w:sz w:val="28"/>
          <w:szCs w:val="28"/>
        </w:rPr>
        <w:t>Спасибо всем вам, уважаемые труженики и передовики производства, за ваш каждодневный труд на благо нашего района!</w:t>
      </w:r>
    </w:p>
    <w:p w:rsidR="00C63886" w:rsidRPr="00C63886" w:rsidRDefault="00F31E4F" w:rsidP="00C638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Вступая</w:t>
      </w:r>
      <w:r w:rsidR="00C63886" w:rsidRPr="00C63886">
        <w:rPr>
          <w:sz w:val="28"/>
          <w:szCs w:val="28"/>
        </w:rPr>
        <w:t xml:space="preserve"> в новый </w:t>
      </w:r>
      <w:r>
        <w:rPr>
          <w:sz w:val="28"/>
          <w:szCs w:val="28"/>
        </w:rPr>
        <w:t xml:space="preserve">отчетный </w:t>
      </w:r>
      <w:r w:rsidR="00572D82" w:rsidRPr="00C63886">
        <w:rPr>
          <w:sz w:val="28"/>
          <w:szCs w:val="28"/>
        </w:rPr>
        <w:t>год,</w:t>
      </w:r>
      <w:r w:rsidR="00C63886" w:rsidRPr="00C63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</w:t>
      </w:r>
      <w:r w:rsidR="00C63886" w:rsidRPr="00C63886">
        <w:rPr>
          <w:sz w:val="28"/>
          <w:szCs w:val="28"/>
        </w:rPr>
        <w:t>ставим перед собой новые задачи и новые цели.</w:t>
      </w:r>
    </w:p>
    <w:p w:rsidR="002122C9" w:rsidRDefault="00F31E4F" w:rsidP="00822F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2021 год войдет в каждый дом, в каждую семью с миром, добром и любовью, реализует все ваши сокровенные мечты и ожидания, воплотит в жизнь все ваши смелые замыслы, станет годом новых побед и приятных открытий, будет созидательным и стабильным! Пусть все проблемы и неудачи останутся в уходящем году, а грядущий год наполнит жизнь уверенностью в завтрашнем дне,  </w:t>
      </w:r>
      <w:r w:rsidR="00572D82">
        <w:rPr>
          <w:sz w:val="28"/>
          <w:szCs w:val="28"/>
        </w:rPr>
        <w:t>счастливыми</w:t>
      </w:r>
      <w:r>
        <w:rPr>
          <w:sz w:val="28"/>
          <w:szCs w:val="28"/>
        </w:rPr>
        <w:t xml:space="preserve"> событиями и яркими впечатлениями.</w:t>
      </w:r>
    </w:p>
    <w:p w:rsidR="00F31E4F" w:rsidRPr="0020105A" w:rsidRDefault="00F31E4F" w:rsidP="00822F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Мира и благополучия вам и вашим семьям в наступающем году!</w:t>
      </w:r>
    </w:p>
    <w:p w:rsidR="008152D9" w:rsidRPr="0020105A" w:rsidRDefault="008152D9" w:rsidP="00822FB4">
      <w:pPr>
        <w:spacing w:line="276" w:lineRule="auto"/>
        <w:ind w:firstLine="709"/>
        <w:jc w:val="both"/>
        <w:rPr>
          <w:sz w:val="28"/>
          <w:szCs w:val="28"/>
        </w:rPr>
      </w:pPr>
    </w:p>
    <w:p w:rsidR="00113B12" w:rsidRPr="0020105A" w:rsidRDefault="00113B12" w:rsidP="009E4A34">
      <w:pPr>
        <w:spacing w:line="276" w:lineRule="auto"/>
        <w:ind w:firstLine="709"/>
        <w:jc w:val="both"/>
        <w:rPr>
          <w:sz w:val="28"/>
          <w:szCs w:val="28"/>
        </w:rPr>
      </w:pPr>
    </w:p>
    <w:p w:rsidR="00113B12" w:rsidRPr="00B821EF" w:rsidRDefault="00113B12" w:rsidP="009E4A34">
      <w:pPr>
        <w:spacing w:line="276" w:lineRule="auto"/>
        <w:ind w:firstLine="709"/>
        <w:jc w:val="both"/>
        <w:rPr>
          <w:b/>
          <w:sz w:val="40"/>
          <w:szCs w:val="40"/>
        </w:rPr>
      </w:pPr>
    </w:p>
    <w:sectPr w:rsidR="00113B12" w:rsidRPr="00B821EF" w:rsidSect="00706887">
      <w:headerReference w:type="default" r:id="rId8"/>
      <w:pgSz w:w="11906" w:h="16838"/>
      <w:pgMar w:top="851" w:right="567" w:bottom="993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87" w:rsidRDefault="00AA2987">
      <w:r>
        <w:separator/>
      </w:r>
    </w:p>
  </w:endnote>
  <w:endnote w:type="continuationSeparator" w:id="0">
    <w:p w:rsidR="00AA2987" w:rsidRDefault="00A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87" w:rsidRDefault="00AA2987">
      <w:r>
        <w:separator/>
      </w:r>
    </w:p>
  </w:footnote>
  <w:footnote w:type="continuationSeparator" w:id="0">
    <w:p w:rsidR="00AA2987" w:rsidRDefault="00AA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83" w:rsidRDefault="00384283">
    <w:pPr>
      <w:pStyle w:val="a4"/>
    </w:pPr>
  </w:p>
  <w:p w:rsidR="00770302" w:rsidRDefault="00AA29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9"/>
    <w:rsid w:val="00006591"/>
    <w:rsid w:val="00012124"/>
    <w:rsid w:val="0001367C"/>
    <w:rsid w:val="00026067"/>
    <w:rsid w:val="000331CE"/>
    <w:rsid w:val="00034B60"/>
    <w:rsid w:val="00060010"/>
    <w:rsid w:val="0006058C"/>
    <w:rsid w:val="0007548C"/>
    <w:rsid w:val="000A558C"/>
    <w:rsid w:val="000D1E36"/>
    <w:rsid w:val="00110475"/>
    <w:rsid w:val="00113B12"/>
    <w:rsid w:val="00115C66"/>
    <w:rsid w:val="0011794C"/>
    <w:rsid w:val="001245B6"/>
    <w:rsid w:val="00141F5D"/>
    <w:rsid w:val="00154208"/>
    <w:rsid w:val="00167FDA"/>
    <w:rsid w:val="00185801"/>
    <w:rsid w:val="001D71C4"/>
    <w:rsid w:val="0020105A"/>
    <w:rsid w:val="002049F6"/>
    <w:rsid w:val="002115E4"/>
    <w:rsid w:val="002122C9"/>
    <w:rsid w:val="0022510C"/>
    <w:rsid w:val="00232537"/>
    <w:rsid w:val="002833AD"/>
    <w:rsid w:val="002A4499"/>
    <w:rsid w:val="002A5122"/>
    <w:rsid w:val="002B55CF"/>
    <w:rsid w:val="002D0290"/>
    <w:rsid w:val="002E2CE9"/>
    <w:rsid w:val="002E5D2A"/>
    <w:rsid w:val="002F7887"/>
    <w:rsid w:val="00306898"/>
    <w:rsid w:val="003166B2"/>
    <w:rsid w:val="00321264"/>
    <w:rsid w:val="0033588B"/>
    <w:rsid w:val="00335B5F"/>
    <w:rsid w:val="00342164"/>
    <w:rsid w:val="0037513B"/>
    <w:rsid w:val="00384283"/>
    <w:rsid w:val="0038661F"/>
    <w:rsid w:val="0039181A"/>
    <w:rsid w:val="003B16B1"/>
    <w:rsid w:val="003C546A"/>
    <w:rsid w:val="00416633"/>
    <w:rsid w:val="0044682D"/>
    <w:rsid w:val="004538C1"/>
    <w:rsid w:val="00482E59"/>
    <w:rsid w:val="00484D57"/>
    <w:rsid w:val="004A2D61"/>
    <w:rsid w:val="004A5F8C"/>
    <w:rsid w:val="004A6D6A"/>
    <w:rsid w:val="004B0A3E"/>
    <w:rsid w:val="004C01FC"/>
    <w:rsid w:val="004F43DF"/>
    <w:rsid w:val="00500BE6"/>
    <w:rsid w:val="00505067"/>
    <w:rsid w:val="00523417"/>
    <w:rsid w:val="00561A3E"/>
    <w:rsid w:val="005670FF"/>
    <w:rsid w:val="0057276C"/>
    <w:rsid w:val="00572D82"/>
    <w:rsid w:val="005A1D08"/>
    <w:rsid w:val="005B0E05"/>
    <w:rsid w:val="005C1240"/>
    <w:rsid w:val="005C2B54"/>
    <w:rsid w:val="005D2B2B"/>
    <w:rsid w:val="005E3C88"/>
    <w:rsid w:val="005E41E2"/>
    <w:rsid w:val="005E5B6B"/>
    <w:rsid w:val="005F43BC"/>
    <w:rsid w:val="00600A2F"/>
    <w:rsid w:val="00601FE2"/>
    <w:rsid w:val="00615348"/>
    <w:rsid w:val="00635420"/>
    <w:rsid w:val="0064046D"/>
    <w:rsid w:val="00643FC0"/>
    <w:rsid w:val="006528B7"/>
    <w:rsid w:val="006572C7"/>
    <w:rsid w:val="00663B25"/>
    <w:rsid w:val="006672A8"/>
    <w:rsid w:val="00674FBF"/>
    <w:rsid w:val="006757B8"/>
    <w:rsid w:val="00677FAB"/>
    <w:rsid w:val="00684CCB"/>
    <w:rsid w:val="006A7F6B"/>
    <w:rsid w:val="006C649C"/>
    <w:rsid w:val="006E38B1"/>
    <w:rsid w:val="006E7424"/>
    <w:rsid w:val="006F152F"/>
    <w:rsid w:val="00706887"/>
    <w:rsid w:val="007630E2"/>
    <w:rsid w:val="007C4AAE"/>
    <w:rsid w:val="007C73BE"/>
    <w:rsid w:val="00801D8F"/>
    <w:rsid w:val="0080334E"/>
    <w:rsid w:val="008152D9"/>
    <w:rsid w:val="00821990"/>
    <w:rsid w:val="00822FB4"/>
    <w:rsid w:val="0083562A"/>
    <w:rsid w:val="008429BF"/>
    <w:rsid w:val="008623F4"/>
    <w:rsid w:val="008974CF"/>
    <w:rsid w:val="008B197F"/>
    <w:rsid w:val="009046C5"/>
    <w:rsid w:val="009152B9"/>
    <w:rsid w:val="009213CA"/>
    <w:rsid w:val="00922DF1"/>
    <w:rsid w:val="00956C58"/>
    <w:rsid w:val="00971A7F"/>
    <w:rsid w:val="009B2D3B"/>
    <w:rsid w:val="009B5A52"/>
    <w:rsid w:val="009C0B20"/>
    <w:rsid w:val="009E39E4"/>
    <w:rsid w:val="009E4A34"/>
    <w:rsid w:val="009F06F2"/>
    <w:rsid w:val="009F1ECE"/>
    <w:rsid w:val="00A07196"/>
    <w:rsid w:val="00A97DF6"/>
    <w:rsid w:val="00AA06CB"/>
    <w:rsid w:val="00AA2987"/>
    <w:rsid w:val="00AA5C01"/>
    <w:rsid w:val="00AD184B"/>
    <w:rsid w:val="00AD7C34"/>
    <w:rsid w:val="00AF5CED"/>
    <w:rsid w:val="00B0591D"/>
    <w:rsid w:val="00B24A68"/>
    <w:rsid w:val="00B30438"/>
    <w:rsid w:val="00B821EF"/>
    <w:rsid w:val="00B83ABF"/>
    <w:rsid w:val="00B90971"/>
    <w:rsid w:val="00B95B17"/>
    <w:rsid w:val="00B95EAA"/>
    <w:rsid w:val="00BA4576"/>
    <w:rsid w:val="00C12DA6"/>
    <w:rsid w:val="00C40440"/>
    <w:rsid w:val="00C63886"/>
    <w:rsid w:val="00C742E4"/>
    <w:rsid w:val="00C90A68"/>
    <w:rsid w:val="00C947FA"/>
    <w:rsid w:val="00CA10AE"/>
    <w:rsid w:val="00CB18D7"/>
    <w:rsid w:val="00CE7104"/>
    <w:rsid w:val="00D018FA"/>
    <w:rsid w:val="00D172F7"/>
    <w:rsid w:val="00D307A7"/>
    <w:rsid w:val="00D313FF"/>
    <w:rsid w:val="00D34F92"/>
    <w:rsid w:val="00D42273"/>
    <w:rsid w:val="00D52F91"/>
    <w:rsid w:val="00D67773"/>
    <w:rsid w:val="00D70604"/>
    <w:rsid w:val="00D858A8"/>
    <w:rsid w:val="00D868CC"/>
    <w:rsid w:val="00D8756D"/>
    <w:rsid w:val="00DB6D5B"/>
    <w:rsid w:val="00DE4585"/>
    <w:rsid w:val="00E1148A"/>
    <w:rsid w:val="00E27A3D"/>
    <w:rsid w:val="00E533A1"/>
    <w:rsid w:val="00E63E2A"/>
    <w:rsid w:val="00E63F1D"/>
    <w:rsid w:val="00EA6495"/>
    <w:rsid w:val="00EA6674"/>
    <w:rsid w:val="00EB6C30"/>
    <w:rsid w:val="00EC51FC"/>
    <w:rsid w:val="00EC6E55"/>
    <w:rsid w:val="00EF0AD7"/>
    <w:rsid w:val="00EF66C0"/>
    <w:rsid w:val="00EF6F5F"/>
    <w:rsid w:val="00F056A5"/>
    <w:rsid w:val="00F113FE"/>
    <w:rsid w:val="00F13327"/>
    <w:rsid w:val="00F27BD0"/>
    <w:rsid w:val="00F31E4F"/>
    <w:rsid w:val="00F37938"/>
    <w:rsid w:val="00F43B34"/>
    <w:rsid w:val="00F60651"/>
    <w:rsid w:val="00F7494F"/>
    <w:rsid w:val="00F77003"/>
    <w:rsid w:val="00FA0693"/>
    <w:rsid w:val="00FF14B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E86F-D507-4B42-93F9-8B208A96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2020-12-24T08:46:00Z</cp:lastPrinted>
  <dcterms:created xsi:type="dcterms:W3CDTF">2019-12-13T12:47:00Z</dcterms:created>
  <dcterms:modified xsi:type="dcterms:W3CDTF">2020-12-26T09:06:00Z</dcterms:modified>
</cp:coreProperties>
</file>